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ED1EB8">
            <w:pPr>
              <w:pStyle w:val="IFRSSYSTEMReporttitle"/>
            </w:pPr>
            <w:r>
              <w:rPr>
                <w:sz w:val="40"/>
                <w:lang w:val="en-AU"/>
              </w:rPr>
              <w:t>RSM</w:t>
            </w:r>
            <w:r w:rsidR="00517313">
              <w:rPr>
                <w:sz w:val="40"/>
                <w:lang w:val="en-AU"/>
              </w:rPr>
              <w:t xml:space="preserve"> IFRS Listed Exploration and Mining Limited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Businessnumber"/>
            </w:pPr>
            <w:r>
              <w:rPr>
                <w:lang w:val="en-AU"/>
              </w:rPr>
              <w:t>Company Number 01234567</w:t>
            </w:r>
          </w:p>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Reporttitle"/>
            </w:pPr>
            <w:r>
              <w:rPr>
                <w:lang w:val="en-AU"/>
              </w:rPr>
              <w:t>Annual Report - 31 December 2019</w:t>
            </w: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rsidR="0060384D" w:rsidRDefault="0060384D" w:rsidP="0060384D">
            <w:pPr>
              <w:pStyle w:val="IFRSSYSTEMParagraphcontent"/>
            </w:pPr>
          </w:p>
          <w:p w:rsidR="0060384D" w:rsidRDefault="0060384D" w:rsidP="0060384D">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rsidR="0060384D" w:rsidRDefault="0060384D" w:rsidP="0060384D">
            <w:pPr>
              <w:pStyle w:val="IFRSSYSTEMParagraphcontent"/>
            </w:pPr>
          </w:p>
          <w:p w:rsidR="0060384D" w:rsidRDefault="0060384D" w:rsidP="0060384D">
            <w:pPr>
              <w:pStyle w:val="IFRSSYSTEMParagraphcontent"/>
            </w:pPr>
            <w:r>
              <w:t>RSM is the brand used by a network of independent accounting and consulting firms, each of which practices in its own right. The network is not itself a separate legal entity of any description in any jurisdiction.</w:t>
            </w:r>
          </w:p>
          <w:p w:rsidR="0060384D" w:rsidRDefault="0060384D" w:rsidP="0060384D">
            <w:pPr>
              <w:pStyle w:val="IFRSSYSTEMParagraphcontent"/>
            </w:pPr>
          </w:p>
          <w:p w:rsidR="0060384D" w:rsidRDefault="0060384D" w:rsidP="0060384D">
            <w:pPr>
              <w:pStyle w:val="IFRSSYSTEMParagraphcontent"/>
            </w:pPr>
            <w:r>
              <w:t>The network is administered by RSM International Limited, a company registered in England and Wales (company number 4040598) whose registered office is at 50 Cannon Street, London EC4N 6JJ.</w:t>
            </w:r>
          </w:p>
          <w:p w:rsidR="0060384D" w:rsidRDefault="0060384D" w:rsidP="0060384D">
            <w:pPr>
              <w:pStyle w:val="IFRSSYSTEMParagraphcontent"/>
            </w:pPr>
          </w:p>
          <w:p w:rsidR="0060384D" w:rsidRDefault="0060384D" w:rsidP="0060384D">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rsidR="0060384D" w:rsidRDefault="0060384D" w:rsidP="0060384D">
            <w:pPr>
              <w:pStyle w:val="IFRSSYSTEMParagraphcontent"/>
            </w:pPr>
          </w:p>
          <w:p w:rsidR="0060384D" w:rsidRDefault="0060384D" w:rsidP="0060384D">
            <w:pPr>
              <w:pStyle w:val="IFRSSYSTEMParagraphcontent"/>
            </w:pPr>
            <w:r>
              <w:t>© RSM International Association, 2020</w:t>
            </w:r>
          </w:p>
          <w:p w:rsidR="00705918" w:rsidRDefault="00705918">
            <w:bookmarkStart w:id="0" w:name="_GoBack"/>
            <w:bookmarkEnd w:id="0"/>
          </w:p>
        </w:tc>
      </w:tr>
    </w:tbl>
    <w:p w:rsidR="00705918" w:rsidRDefault="00705918">
      <w:pPr>
        <w:sectPr w:rsidR="00705918">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1" w:name="_TOC"/>
          <w:p w:rsidR="00705918" w:rsidRDefault="00517313">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rsidR="00705918" w:rsidRDefault="00517313">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rsidR="00705918" w:rsidRDefault="00517313">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rsidR="00705918" w:rsidRDefault="00517313">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rsidR="00705918" w:rsidRDefault="00517313">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rsidR="00705918" w:rsidRDefault="00517313">
            <w:pPr>
              <w:pStyle w:val="TOC1"/>
              <w:rPr>
                <w:rFonts w:ascii="Calibri" w:hAnsi="Calibri"/>
                <w:noProof/>
                <w:sz w:val="22"/>
              </w:rPr>
            </w:pPr>
            <w:r>
              <w:rPr>
                <w:lang w:val="en-AU"/>
              </w:rPr>
              <w:t xml:space="preserve">Independent auditor's report to the members of </w:t>
            </w:r>
            <w:r w:rsidR="00ED1EB8">
              <w:rPr>
                <w:lang w:val="en-AU"/>
              </w:rPr>
              <w:t>RSM</w:t>
            </w:r>
            <w:r>
              <w:rPr>
                <w:lang w:val="en-AU"/>
              </w:rPr>
              <w:t xml:space="preserve"> IFRS Listed Exploration and Mining Limited</w:t>
            </w:r>
            <w:r>
              <w:rPr>
                <w:lang w:val="en-AU"/>
              </w:rPr>
              <w:tab/>
            </w:r>
            <w:r>
              <w:fldChar w:fldCharType="begin"/>
            </w:r>
            <w:r>
              <w:rPr>
                <w:lang w:val="en-AU"/>
              </w:rPr>
              <w:instrText xml:space="preserve"> PAGEREF _Toc256000015 \h </w:instrText>
            </w:r>
            <w:r>
              <w:fldChar w:fldCharType="separate"/>
            </w:r>
            <w:r>
              <w:rPr>
                <w:lang w:val="en-AU"/>
              </w:rPr>
              <w:t>63</w:t>
            </w:r>
            <w:r>
              <w:fldChar w:fldCharType="end"/>
            </w:r>
          </w:p>
          <w:p w:rsidR="00705918" w:rsidRDefault="00517313">
            <w:pPr>
              <w:pStyle w:val="TOC1"/>
            </w:pPr>
            <w:r>
              <w:fldChar w:fldCharType="end"/>
            </w:r>
            <w:bookmarkEnd w:id="1"/>
          </w:p>
        </w:tc>
      </w:tr>
    </w:tbl>
    <w:p w:rsidR="00705918" w:rsidRDefault="00705918">
      <w:pPr>
        <w:sectPr w:rsidR="00705918">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p w:rsidR="00705918" w:rsidRDefault="00517313">
            <w:pPr>
              <w:pStyle w:val="IFRSSYSTEMParagraphmainheader"/>
            </w:pPr>
            <w:r>
              <w:rPr>
                <w:lang w:val="en-AU"/>
              </w:rPr>
              <w:t>General information</w:t>
            </w:r>
          </w:p>
          <w:p w:rsidR="00705918" w:rsidRDefault="00517313">
            <w:r>
              <w:rPr>
                <w:b/>
                <w:lang w:val="en-AU"/>
              </w:rPr>
              <w:t xml:space="preserve"> </w:t>
            </w:r>
          </w:p>
          <w:p w:rsidR="00705918" w:rsidRDefault="00517313">
            <w:pPr>
              <w:pStyle w:val="IFRSSYSTEMParagraphcontent"/>
            </w:pPr>
            <w:r>
              <w:rPr>
                <w:lang w:val="en-AU"/>
              </w:rPr>
              <w:t xml:space="preserve">The financial statements cover </w:t>
            </w:r>
            <w:r w:rsidR="00ED1EB8">
              <w:rPr>
                <w:lang w:val="en-AU"/>
              </w:rPr>
              <w:t>RSM</w:t>
            </w:r>
            <w:r>
              <w:rPr>
                <w:lang w:val="en-AU"/>
              </w:rPr>
              <w:t xml:space="preserve"> IFRS Listed Exploration and Mining Limited as a consolidated entity consisting of </w:t>
            </w:r>
            <w:r w:rsidR="00ED1EB8">
              <w:rPr>
                <w:lang w:val="en-AU"/>
              </w:rPr>
              <w:t>RSM</w:t>
            </w:r>
            <w:r>
              <w:rPr>
                <w:lang w:val="en-AU"/>
              </w:rPr>
              <w:t xml:space="preserve"> IFRS Listed Exploration and Mining Limited and the entities it controlled at the end of, or during, the year. The financial statements are presented in Internationaland currency units, which is </w:t>
            </w:r>
            <w:r w:rsidR="00ED1EB8">
              <w:rPr>
                <w:lang w:val="en-AU"/>
              </w:rPr>
              <w:t>RSM</w:t>
            </w:r>
            <w:r>
              <w:rPr>
                <w:lang w:val="en-AU"/>
              </w:rPr>
              <w:t xml:space="preserve"> IFRS Listed Exploration and Mining Limited's functional and presentation currency.</w:t>
            </w:r>
          </w:p>
          <w:p w:rsidR="00705918" w:rsidRDefault="00517313">
            <w:r>
              <w:rPr>
                <w:b/>
                <w:lang w:val="en-AU"/>
              </w:rPr>
              <w:t xml:space="preserve"> </w:t>
            </w:r>
          </w:p>
        </w:tc>
      </w:tr>
      <w:tr w:rsidR="00705918">
        <w:trPr>
          <w:cantSplit/>
        </w:trPr>
        <w:tc>
          <w:tcPr>
            <w:tcW w:w="10999" w:type="dxa"/>
            <w:tcMar>
              <w:left w:w="0" w:type="dxa"/>
            </w:tcMar>
          </w:tcPr>
          <w:p w:rsidR="00705918" w:rsidRDefault="00ED1EB8">
            <w:pPr>
              <w:pStyle w:val="IFRSSYSTEMParagraphcontent"/>
            </w:pPr>
            <w:r>
              <w:rPr>
                <w:lang w:val="en-AU"/>
              </w:rPr>
              <w:t>RSM</w:t>
            </w:r>
            <w:r w:rsidR="00517313">
              <w:rPr>
                <w:lang w:val="en-AU"/>
              </w:rPr>
              <w:t xml:space="preserve"> IFRS Listed Exploration and Mining Limited is a listed public company limited by shares, incorporated and domiciled in Internationaland. Its registered office and principal place of business are:</w:t>
            </w:r>
          </w:p>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705918">
              <w:trPr>
                <w:cantSplit/>
              </w:trPr>
              <w:tc>
                <w:tcPr>
                  <w:tcW w:w="5409" w:type="dxa"/>
                  <w:tcBorders>
                    <w:top w:val="nil"/>
                    <w:bottom w:val="nil"/>
                  </w:tcBorders>
                  <w:tcMar>
                    <w:left w:w="0" w:type="dxa"/>
                    <w:right w:w="0" w:type="dxa"/>
                  </w:tcMar>
                  <w:vAlign w:val="bottom"/>
                </w:tcPr>
                <w:p w:rsidR="00705918" w:rsidRDefault="00517313">
                  <w:pPr>
                    <w:pStyle w:val="IFRSSYSTEMTableheaderinmaintable"/>
                    <w:jc w:val="left"/>
                  </w:pPr>
                  <w:r>
                    <w:rPr>
                      <w:lang w:val="en-AU"/>
                    </w:rPr>
                    <w:t>Registered office</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w:t>
                  </w:r>
                </w:p>
              </w:tc>
            </w:tr>
            <w:tr w:rsidR="00705918">
              <w:trPr>
                <w:cantSplit/>
              </w:trPr>
              <w:tc>
                <w:tcPr>
                  <w:tcW w:w="540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vAlign w:val="bottom"/>
                </w:tcPr>
                <w:p w:rsidR="00705918" w:rsidRDefault="00705918">
                  <w:pPr>
                    <w:pStyle w:val="IFRSSYSTEMTableheaderinmaintable"/>
                    <w:jc w:val="left"/>
                  </w:pP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10th Floor</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5th Floor</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Business Centre</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12 Highland Street</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247 Edward Street</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Cityville</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Cityville</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During the financial year the principal continuing activities of the consolidated entity consisted of:</w:t>
            </w:r>
          </w:p>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Computer manufacturing</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Computer retailing</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Computer distribution</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financial statements were authorised for issue, in accordance with a resolution of directors, on 24 February 2020. The directors have the power to amend and reissue the financial statements.</w:t>
            </w:r>
          </w:p>
          <w:p w:rsidR="00705918" w:rsidRDefault="00517313">
            <w:r>
              <w:rPr>
                <w:b/>
                <w:lang w:val="en-AU"/>
              </w:rPr>
              <w:t xml:space="preserve"> </w:t>
            </w:r>
          </w:p>
        </w:tc>
      </w:tr>
    </w:tbl>
    <w:p w:rsidR="00705918" w:rsidRDefault="00705918">
      <w:pPr>
        <w:sectPr w:rsidR="00705918">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bookmarkStart w:id="2" w:name="_IncomeStatement_TOC"/>
                <w:p w:rsidR="00705918" w:rsidRDefault="00517313">
                  <w:pPr>
                    <w:pStyle w:val="IFRSSYSTEMTablemaintitle"/>
                  </w:pPr>
                  <w:r>
                    <w:lastRenderedPageBreak/>
                    <w:fldChar w:fldCharType="begin"/>
                  </w:r>
                  <w:r>
                    <w:rPr>
                      <w:lang w:val="en-AU"/>
                    </w:rPr>
                    <w:instrText xml:space="preserve">TC </w:instrText>
                  </w:r>
                  <w:bookmarkStart w:id="3" w:name="_Toc256000010"/>
                  <w:bookmarkStart w:id="4" w:name="_Toc256000005"/>
                  <w:bookmarkStart w:id="5" w:name="_Toc256000000"/>
                  <w:r>
                    <w:rPr>
                      <w:lang w:val="en-AU"/>
                    </w:rPr>
                    <w:instrText>"Statement of profit or loss and other comprehensive income"</w:instrText>
                  </w:r>
                  <w:bookmarkEnd w:id="3"/>
                  <w:bookmarkEnd w:id="4"/>
                  <w:bookmarkEnd w:id="5"/>
                  <w:r>
                    <w:rPr>
                      <w:lang w:val="en-AU"/>
                    </w:rPr>
                    <w:instrText>\f x</w:instrText>
                  </w:r>
                  <w:r>
                    <w:fldChar w:fldCharType="end"/>
                  </w:r>
                  <w:bookmarkEnd w:id="2"/>
                  <w:r>
                    <w:rPr>
                      <w:lang w:val="en-AU"/>
                    </w:rPr>
                    <w:t>Revenue from 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442,127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411,854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Share of profits of joint ventures accounted for using the equity method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3,211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2,661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income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692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1,692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1,057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Changes in inventories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(3,379)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(706)</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(40,656)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(48,742)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(84,978)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(80,871)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(51,963)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(21,863)</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Impairment of mining development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Impairment of receivables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(491)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(432)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Mining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(132,256)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(129,822)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Processing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(48,620)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(46,601)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Royalty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(17,526)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(16,331)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Management fees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(8,858)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(8,243)</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(2,136)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(29,820)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Finance costs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(18,930)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(3,451)</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Profit before income tax expense from 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36,244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29,856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(10,114)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(8,251)</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from 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21,605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27,268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22,919 </w:t>
                  </w:r>
                </w:p>
              </w:tc>
            </w:tr>
          </w:tbl>
          <w:p w:rsidR="00705918" w:rsidRDefault="00517313">
            <w:r>
              <w:rPr>
                <w:b/>
                <w:lang w:val="en-AU"/>
              </w:rPr>
              <w:t xml:space="preserve"> </w:t>
            </w:r>
          </w:p>
        </w:tc>
      </w:tr>
    </w:tbl>
    <w:p w:rsidR="00705918" w:rsidRDefault="00705918">
      <w:pPr>
        <w:sectPr w:rsidR="00705918">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Other comprehensive income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Gain on the revaluation of land and buildings,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1,400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Derecognition of foreign currency reserve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769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537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1,155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comprehensive income for the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27,805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24,074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lastRenderedPageBreak/>
                    <w:t>Profit for the year is attributable to:</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27,126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22,690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27,268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22,919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 for the year is attributable to:</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Discontinued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26,525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22,391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Discontinued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27,663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23,705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27,805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24,074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 xml:space="preserve">Earnings per share for profit from continuing operations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15.13</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 xml:space="preserve">Earnings per share for profit from discontinued operations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0.93</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0.92</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 xml:space="preserve">Earnings per share for profit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16.10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16.06</w:t>
                  </w:r>
                </w:p>
              </w:tc>
            </w:tr>
          </w:tbl>
          <w:p w:rsidR="00705918" w:rsidRDefault="00517313">
            <w:r>
              <w:rPr>
                <w:b/>
                <w:lang w:val="en-AU"/>
              </w:rPr>
              <w:t xml:space="preserve"> </w:t>
            </w:r>
          </w:p>
        </w:tc>
      </w:tr>
    </w:tbl>
    <w:p w:rsidR="00705918" w:rsidRDefault="00705918">
      <w:pPr>
        <w:sectPr w:rsidR="00705918">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bookmarkStart w:id="6" w:name="_BalanceSheet_TOC"/>
                <w:p w:rsidR="00705918" w:rsidRDefault="00517313">
                  <w:pPr>
                    <w:pStyle w:val="IFRSSYSTEMTablemaintitle"/>
                  </w:pPr>
                  <w:r>
                    <w:lastRenderedPageBreak/>
                    <w:fldChar w:fldCharType="begin"/>
                  </w:r>
                  <w:r>
                    <w:rPr>
                      <w:lang w:val="en-AU"/>
                    </w:rPr>
                    <w:instrText xml:space="preserve">TC </w:instrText>
                  </w:r>
                  <w:bookmarkStart w:id="7" w:name="_Toc256000011"/>
                  <w:bookmarkStart w:id="8" w:name="_Toc256000006"/>
                  <w:bookmarkStart w:id="9" w:name="_Toc256000001"/>
                  <w:r>
                    <w:rPr>
                      <w:lang w:val="en-AU"/>
                    </w:rPr>
                    <w:instrText>"Statement of financial position"</w:instrText>
                  </w:r>
                  <w:bookmarkEnd w:id="7"/>
                  <w:bookmarkEnd w:id="8"/>
                  <w:bookmarkEnd w:id="9"/>
                  <w:r>
                    <w:rPr>
                      <w:lang w:val="en-AU"/>
                    </w:rPr>
                    <w:instrText>\f x</w:instrText>
                  </w:r>
                  <w:r>
                    <w:fldChar w:fldCharType="end"/>
                  </w:r>
                  <w:bookmarkEnd w:id="6"/>
                  <w:r>
                    <w:rPr>
                      <w:lang w:val="en-AU"/>
                    </w:rPr>
                    <w:t>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5,346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13,003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11,991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Contract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2,144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38,692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42,071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3,907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3,419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84,715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64,971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Assets of disposal groups classified as held for sale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2,343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90,715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67,314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Non-current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Receivables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145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34,192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30,981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46,900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47,500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116,698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133,260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Right-of-use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305,485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Exploration and evaluation</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1,462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1,321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Mining</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10,708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10,295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15,946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9,379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2,359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non-current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533,968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235,240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624,683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302,554 </w:t>
                  </w:r>
                </w:p>
              </w:tc>
            </w:tr>
          </w:tbl>
          <w:p w:rsidR="00705918" w:rsidRDefault="00517313">
            <w:r>
              <w:rPr>
                <w:b/>
                <w:lang w:val="en-AU"/>
              </w:rPr>
              <w:t xml:space="preserve"> </w:t>
            </w:r>
          </w:p>
        </w:tc>
      </w:tr>
    </w:tbl>
    <w:p w:rsidR="00705918" w:rsidRDefault="00705918">
      <w:pPr>
        <w:sectPr w:rsidR="00705918">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payables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18,876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15,836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Contract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2,135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4,610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22,072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7,095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2,547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3,877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2,083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1,831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60,891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30,943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2,163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64,891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33,106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Non-current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22,404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301,714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4,152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6,318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6,528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14,889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13,161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346,216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46,245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411,107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79,351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lastRenderedPageBreak/>
                    <w:t>Net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213,576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223,203 </w:t>
                  </w:r>
                </w:p>
              </w:tc>
            </w:tr>
          </w:tbl>
          <w:p w:rsidR="00705918" w:rsidRDefault="00517313">
            <w:r>
              <w:rPr>
                <w:b/>
                <w:lang w:val="en-AU"/>
              </w:rPr>
              <w:t xml:space="preserve"> </w:t>
            </w:r>
          </w:p>
        </w:tc>
      </w:tr>
    </w:tbl>
    <w:p w:rsidR="00705918" w:rsidRDefault="00705918">
      <w:pPr>
        <w:sectPr w:rsidR="00705918">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Equity</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Issued capital</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182,953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182,678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Reserves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4,045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3,508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9,215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19,796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Equity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196,213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205,982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17,363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17,221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equity</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213,576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223,203 </w:t>
                  </w:r>
                </w:p>
              </w:tc>
            </w:tr>
          </w:tbl>
          <w:p w:rsidR="00705918" w:rsidRDefault="00517313">
            <w:r>
              <w:rPr>
                <w:b/>
                <w:lang w:val="en-AU"/>
              </w:rPr>
              <w:t xml:space="preserve"> </w:t>
            </w:r>
          </w:p>
        </w:tc>
      </w:tr>
    </w:tbl>
    <w:p w:rsidR="00705918" w:rsidRDefault="00705918">
      <w:pPr>
        <w:sectPr w:rsidR="00705918">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Issued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Retained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Non-controlling</w:t>
                  </w:r>
                </w:p>
              </w:tc>
              <w:tc>
                <w:tcPr>
                  <w:tcW w:w="60" w:type="dxa"/>
                  <w:tcBorders>
                    <w:top w:val="nil"/>
                    <w:bottom w:val="nil"/>
                  </w:tcBorders>
                  <w:tcMar>
                    <w:left w:w="0" w:type="dxa"/>
                    <w:right w:w="0" w:type="dxa"/>
                  </w:tcMar>
                </w:tcPr>
                <w:p w:rsidR="00705918" w:rsidRDefault="00705918"/>
              </w:tc>
              <w:tc>
                <w:tcPr>
                  <w:tcW w:w="1275" w:type="dxa"/>
                  <w:vMerge w:val="restart"/>
                  <w:tcBorders>
                    <w:top w:val="nil"/>
                    <w:bottom w:val="nil"/>
                  </w:tcBorders>
                  <w:tcMar>
                    <w:left w:w="0" w:type="dxa"/>
                    <w:right w:w="0" w:type="dxa"/>
                  </w:tcMar>
                  <w:vAlign w:val="bottom"/>
                </w:tcPr>
                <w:p w:rsidR="00705918" w:rsidRDefault="00517313">
                  <w:pPr>
                    <w:pStyle w:val="IFRSSYSTEMTableheaderinmaintable"/>
                  </w:pPr>
                  <w:r>
                    <w:rPr>
                      <w:lang w:val="en-AU"/>
                    </w:rPr>
                    <w:t>Total equity</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capital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Reserves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profits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interest</w:t>
                  </w:r>
                </w:p>
              </w:tc>
              <w:tc>
                <w:tcPr>
                  <w:tcW w:w="60" w:type="dxa"/>
                  <w:tcBorders>
                    <w:top w:val="nil"/>
                    <w:bottom w:val="nil"/>
                  </w:tcBorders>
                  <w:tcMar>
                    <w:left w:w="0" w:type="dxa"/>
                    <w:right w:w="0" w:type="dxa"/>
                  </w:tcMar>
                </w:tcPr>
                <w:p w:rsidR="00705918" w:rsidRDefault="00705918"/>
              </w:tc>
              <w:tc>
                <w:tcPr>
                  <w:tcW w:w="1275" w:type="dxa"/>
                  <w:vMerge/>
                  <w:tcBorders>
                    <w:top w:val="nil"/>
                    <w:bottom w:val="nil"/>
                  </w:tcBorders>
                  <w:tcMar>
                    <w:left w:w="0" w:type="dxa"/>
                    <w:right w:w="0" w:type="dxa"/>
                  </w:tcMar>
                  <w:vAlign w:val="bottom"/>
                </w:tcPr>
                <w:p w:rsidR="00705918" w:rsidRDefault="00705918">
                  <w:pPr>
                    <w:pStyle w:val="IFRSSYSTEMTableheaderinmaintable"/>
                  </w:pP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bookmarkStart w:id="10" w:name="_EquityStatement_TOC"/>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fldChar w:fldCharType="begin"/>
                  </w:r>
                  <w:r>
                    <w:rPr>
                      <w:lang w:val="en-AU"/>
                    </w:rPr>
                    <w:instrText xml:space="preserve">TC </w:instrText>
                  </w:r>
                  <w:bookmarkStart w:id="11" w:name="_Toc256000012"/>
                  <w:bookmarkStart w:id="12" w:name="_Toc256000007"/>
                  <w:bookmarkStart w:id="13" w:name="_Toc256000002"/>
                  <w:r>
                    <w:rPr>
                      <w:lang w:val="en-AU"/>
                    </w:rPr>
                    <w:instrText>"Statement of changes in equity"</w:instrText>
                  </w:r>
                  <w:bookmarkEnd w:id="11"/>
                  <w:bookmarkEnd w:id="12"/>
                  <w:bookmarkEnd w:id="13"/>
                  <w:r>
                    <w:rPr>
                      <w:lang w:val="en-AU"/>
                    </w:rPr>
                    <w:instrText>\f x</w:instrText>
                  </w:r>
                  <w:r>
                    <w:fldChar w:fldCharType="end"/>
                  </w:r>
                  <w:bookmarkEnd w:id="10"/>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104,922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2,493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14,722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16,852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138,989</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22,690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22,919</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1,155</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22,690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24,074</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Contributions of equity, net of transaction costs (note 43)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77,756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77,756</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 (note 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182,678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3,508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19,796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17,221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223,203</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Issued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Retained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Non-controlling</w:t>
                  </w:r>
                </w:p>
              </w:tc>
              <w:tc>
                <w:tcPr>
                  <w:tcW w:w="60" w:type="dxa"/>
                  <w:tcBorders>
                    <w:top w:val="nil"/>
                    <w:bottom w:val="nil"/>
                  </w:tcBorders>
                  <w:tcMar>
                    <w:left w:w="0" w:type="dxa"/>
                    <w:right w:w="0" w:type="dxa"/>
                  </w:tcMar>
                </w:tcPr>
                <w:p w:rsidR="00705918" w:rsidRDefault="00705918"/>
              </w:tc>
              <w:tc>
                <w:tcPr>
                  <w:tcW w:w="1275" w:type="dxa"/>
                  <w:vMerge w:val="restart"/>
                  <w:tcBorders>
                    <w:top w:val="nil"/>
                    <w:bottom w:val="nil"/>
                  </w:tcBorders>
                  <w:tcMar>
                    <w:left w:w="0" w:type="dxa"/>
                    <w:right w:w="0" w:type="dxa"/>
                  </w:tcMar>
                  <w:vAlign w:val="bottom"/>
                </w:tcPr>
                <w:p w:rsidR="00705918" w:rsidRDefault="00517313">
                  <w:pPr>
                    <w:pStyle w:val="IFRSSYSTEMTableheaderinmaintable"/>
                  </w:pPr>
                  <w:r>
                    <w:rPr>
                      <w:lang w:val="en-AU"/>
                    </w:rPr>
                    <w:t>Total equity</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capital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Reserves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profits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interest</w:t>
                  </w:r>
                </w:p>
              </w:tc>
              <w:tc>
                <w:tcPr>
                  <w:tcW w:w="60" w:type="dxa"/>
                  <w:tcBorders>
                    <w:top w:val="nil"/>
                    <w:bottom w:val="nil"/>
                  </w:tcBorders>
                  <w:tcMar>
                    <w:left w:w="0" w:type="dxa"/>
                    <w:right w:w="0" w:type="dxa"/>
                  </w:tcMar>
                </w:tcPr>
                <w:p w:rsidR="00705918" w:rsidRDefault="00705918"/>
              </w:tc>
              <w:tc>
                <w:tcPr>
                  <w:tcW w:w="1275" w:type="dxa"/>
                  <w:vMerge/>
                  <w:tcBorders>
                    <w:top w:val="nil"/>
                    <w:bottom w:val="nil"/>
                  </w:tcBorders>
                  <w:tcMar>
                    <w:left w:w="0" w:type="dxa"/>
                    <w:right w:w="0" w:type="dxa"/>
                  </w:tcMar>
                  <w:vAlign w:val="bottom"/>
                </w:tcPr>
                <w:p w:rsidR="00705918" w:rsidRDefault="00705918">
                  <w:pPr>
                    <w:pStyle w:val="IFRSSYSTEMTableheaderinmaintable"/>
                  </w:pP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182,678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19,796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17,221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223,203</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(8,324)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(8,324)</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2019 - restated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182,678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11,472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17,221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214,879</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27,126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27,268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537</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27,126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27,805</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Contributions of equity, net of transaction costs (note 43)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Share-based payments (note 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 (note 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182,953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4,045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9,215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17,363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213,576</w:t>
                  </w:r>
                </w:p>
              </w:tc>
            </w:tr>
          </w:tbl>
          <w:p w:rsidR="00705918" w:rsidRDefault="00517313">
            <w:r>
              <w:rPr>
                <w:b/>
                <w:lang w:val="en-AU"/>
              </w:rPr>
              <w:t xml:space="preserve"> </w:t>
            </w:r>
          </w:p>
        </w:tc>
      </w:tr>
    </w:tbl>
    <w:p w:rsidR="00705918" w:rsidRDefault="00705918">
      <w:pPr>
        <w:sectPr w:rsidR="00705918">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bookmarkStart w:id="14" w:name="_CashFlowStatement_TOC"/>
                <w:p w:rsidR="00705918" w:rsidRDefault="00517313">
                  <w:pPr>
                    <w:pStyle w:val="IFRSSYSTEMTablemaintitle"/>
                  </w:pPr>
                  <w:r>
                    <w:fldChar w:fldCharType="begin"/>
                  </w:r>
                  <w:r>
                    <w:rPr>
                      <w:lang w:val="en-AU"/>
                    </w:rPr>
                    <w:instrText xml:space="preserve">TC </w:instrText>
                  </w:r>
                  <w:bookmarkStart w:id="15" w:name="_Toc256000013"/>
                  <w:bookmarkStart w:id="16" w:name="_Toc256000008"/>
                  <w:bookmarkStart w:id="17" w:name="_Toc256000003"/>
                  <w:r>
                    <w:rPr>
                      <w:lang w:val="en-AU"/>
                    </w:rPr>
                    <w:instrText>"Statement of cash flows"</w:instrText>
                  </w:r>
                  <w:bookmarkEnd w:id="15"/>
                  <w:bookmarkEnd w:id="16"/>
                  <w:bookmarkEnd w:id="17"/>
                  <w:r>
                    <w:rPr>
                      <w:lang w:val="en-AU"/>
                    </w:rPr>
                    <w:instrText>\f x</w:instrText>
                  </w:r>
                  <w:r>
                    <w:fldChar w:fldCharType="end"/>
                  </w:r>
                  <w:bookmarkEnd w:id="14"/>
                  <w:r>
                    <w:rPr>
                      <w:lang w:val="en-AU"/>
                    </w:rPr>
                    <w:t>Cash flows from operating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Receipts from customers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507,675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474,937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(401,934)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(428,469)</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105,741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46,468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received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540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revenue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3,964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3,358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(18,845)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(3,451)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taxes paid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(9,172)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(8,461)</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82,772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38,454 </w:t>
                  </w:r>
                </w:p>
              </w:tc>
            </w:tr>
          </w:tbl>
          <w:p w:rsidR="00705918" w:rsidRDefault="00517313">
            <w:r>
              <w:rPr>
                <w:b/>
                <w:lang w:val="en-AU"/>
              </w:rPr>
              <w:t xml:space="preserve"> </w:t>
            </w:r>
          </w:p>
        </w:tc>
      </w:tr>
    </w:tbl>
    <w:p w:rsidR="00705918" w:rsidRDefault="00705918">
      <w:pPr>
        <w:sectPr w:rsidR="00705918">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Cash flows from investing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investments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(12,275)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(3,048)</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exploration and evaluation</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(260)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mining development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sale of subsidiary</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sale of investments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sale of property, plant and equipment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1,511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release of security deposits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(12,656)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(3,058)</w:t>
                  </w:r>
                </w:p>
              </w:tc>
            </w:tr>
          </w:tbl>
          <w:p w:rsidR="00705918" w:rsidRDefault="00517313">
            <w:r>
              <w:rPr>
                <w:b/>
                <w:lang w:val="en-AU"/>
              </w:rPr>
              <w:t xml:space="preserve"> </w:t>
            </w:r>
          </w:p>
        </w:tc>
      </w:tr>
    </w:tbl>
    <w:p w:rsidR="00705918" w:rsidRDefault="00705918">
      <w:pPr>
        <w:sectPr w:rsidR="00705918">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Cash flows from financing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issue of shares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78,750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Share issue transaction costs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Repayment of 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(95,601)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Repayment of lease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(25,385)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(48,243)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(35,887)</w:t>
                  </w:r>
                </w:p>
              </w:tc>
            </w:tr>
          </w:tbl>
          <w:p w:rsidR="00705918" w:rsidRDefault="00517313">
            <w:r>
              <w:rPr>
                <w:b/>
                <w:lang w:val="en-AU"/>
              </w:rPr>
              <w:t xml:space="preserve"> </w:t>
            </w:r>
          </w:p>
        </w:tc>
      </w:tr>
    </w:tbl>
    <w:p w:rsidR="00705918" w:rsidRDefault="00705918">
      <w:pPr>
        <w:sectPr w:rsidR="00705918">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21,873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(491)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4,251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4,734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 at the end of the financial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4,251 </w:t>
                  </w:r>
                </w:p>
              </w:tc>
            </w:tr>
          </w:tbl>
          <w:p w:rsidR="00705918" w:rsidRDefault="00517313">
            <w:r>
              <w:rPr>
                <w:b/>
                <w:lang w:val="en-AU"/>
              </w:rPr>
              <w:t xml:space="preserve"> </w:t>
            </w:r>
          </w:p>
        </w:tc>
      </w:tr>
    </w:tbl>
    <w:p w:rsidR="00705918" w:rsidRDefault="00705918">
      <w:pPr>
        <w:sectPr w:rsidR="00705918">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18" w:name="_Notes_TOC"/>
          <w:p w:rsidR="00705918" w:rsidRDefault="00517313">
            <w:pPr>
              <w:pStyle w:val="IFRSSYSTEMParagraphmainheader"/>
            </w:pPr>
            <w:r>
              <w:fldChar w:fldCharType="begin"/>
            </w:r>
            <w:r>
              <w:rPr>
                <w:lang w:val="en-AU"/>
              </w:rPr>
              <w:instrText xml:space="preserve">TC </w:instrText>
            </w:r>
            <w:bookmarkStart w:id="19" w:name="_Toc256000014"/>
            <w:bookmarkStart w:id="20" w:name="_Toc256000009"/>
            <w:bookmarkStart w:id="21" w:name="_Toc256000004"/>
            <w:r>
              <w:rPr>
                <w:lang w:val="en-AU"/>
              </w:rPr>
              <w:instrText>"Notes to the financial statements"</w:instrText>
            </w:r>
            <w:bookmarkEnd w:id="19"/>
            <w:bookmarkEnd w:id="20"/>
            <w:bookmarkEnd w:id="21"/>
            <w:r>
              <w:rPr>
                <w:lang w:val="en-AU"/>
              </w:rPr>
              <w:instrText>\f x</w:instrText>
            </w:r>
            <w:r>
              <w:fldChar w:fldCharType="end"/>
            </w:r>
            <w:bookmarkStart w:id="22" w:name="_AapNote_TOC"/>
            <w:bookmarkEnd w:id="18"/>
            <w:r>
              <w:fldChar w:fldCharType="begin"/>
            </w:r>
            <w:r>
              <w:rPr>
                <w:lang w:val="en-AU"/>
              </w:rPr>
              <w:instrText>TC "Note 1. Significant accounting policies"\f n</w:instrText>
            </w:r>
            <w:r>
              <w:fldChar w:fldCharType="end"/>
            </w:r>
            <w:bookmarkEnd w:id="22"/>
            <w:r>
              <w:rPr>
                <w:lang w:val="en-AU"/>
              </w:rPr>
              <w:t>Note 1. Significant accounting policies</w:t>
            </w:r>
          </w:p>
          <w:p w:rsidR="00705918" w:rsidRDefault="00517313">
            <w:r>
              <w:rPr>
                <w:b/>
                <w:lang w:val="en-AU"/>
              </w:rPr>
              <w:t xml:space="preserve"> </w:t>
            </w:r>
          </w:p>
          <w:p w:rsidR="00705918" w:rsidRDefault="00517313">
            <w:pPr>
              <w:pStyle w:val="IFRSSYSTEMParagraphcontent"/>
            </w:pPr>
            <w:r>
              <w:rPr>
                <w:lang w:val="en-AU"/>
              </w:rPr>
              <w:t>The principal accounting policies adopted in the preparation of the financial statements are set out below. These policies have been consistently applied to all the years presented, unless otherwise stated.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New or amended Accounting Standards and Interpretations adopted</w:t>
            </w:r>
          </w:p>
          <w:p w:rsidR="00705918" w:rsidRDefault="00517313">
            <w:pPr>
              <w:pStyle w:val="IFRSSYSTEMParagraphcontent"/>
            </w:pPr>
            <w:r>
              <w:rPr>
                <w:lang w:val="en-AU"/>
              </w:rPr>
              <w:t>The consolidated entity has adopted all of the new or amended Accounting Standards and Interpretations issued by the International Accounting Standards Board ('IASB') that are mandatory for the current reporting period.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Any new or amended Accounting Standards or Interpretations that are not yet mandatory have not been early adopted.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following Accounting Standards and Interpretations are most relevant to the consolidated entity:</w:t>
            </w:r>
          </w:p>
          <w:p w:rsidR="00705918" w:rsidRDefault="00517313">
            <w:r>
              <w:rPr>
                <w:b/>
                <w:lang w:val="en-AU"/>
              </w:rPr>
              <w:t xml:space="preserve"> </w:t>
            </w:r>
          </w:p>
          <w:p w:rsidR="00705918" w:rsidRDefault="00517313">
            <w:pPr>
              <w:pStyle w:val="IFRSSYSTEMParagraphsubheader"/>
            </w:pPr>
            <w:r>
              <w:rPr>
                <w:lang w:val="en-AU"/>
              </w:rPr>
              <w:t>IFRS 16 Leases</w:t>
            </w:r>
          </w:p>
          <w:p w:rsidR="00705918" w:rsidRDefault="00517313">
            <w:pPr>
              <w:pStyle w:val="IFRSSYSTEMParagraphcontent"/>
            </w:pPr>
            <w:r>
              <w:rPr>
                <w:lang w:val="en-AU"/>
              </w:rPr>
              <w:t>The consolidated entity has adopted IFRS 16 from 1 January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i/>
                <w:lang w:val="en-AU"/>
              </w:rPr>
              <w:t>Impact of adoption</w:t>
            </w:r>
          </w:p>
          <w:p w:rsidR="00705918" w:rsidRDefault="00517313">
            <w:pPr>
              <w:pStyle w:val="IFRSSYSTEMParagraphcontent"/>
            </w:pPr>
            <w:r>
              <w:rPr>
                <w:lang w:val="en-AU"/>
              </w:rPr>
              <w:t>IFRS 16 was adopted using the modified retrospective approach and as such the comparatives have not been restated. The impact of adoption on opening retained profits as at 1 January 2019 was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705918">
              <w:trPr>
                <w:cantSplit/>
              </w:trPr>
              <w:tc>
                <w:tcPr>
                  <w:tcW w:w="9544"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1 January 2019</w:t>
                  </w:r>
                </w:p>
              </w:tc>
            </w:tr>
            <w:tr w:rsidR="00705918">
              <w:trPr>
                <w:cantSplit/>
              </w:trPr>
              <w:tc>
                <w:tcPr>
                  <w:tcW w:w="9544"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9544"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Operating lease commitments as at 1 January 2019 (IAS 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504,707</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Finance lease commitments as at 1 January 2019 (IAS 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4,774</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(118,294)</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(37)</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(82)</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Accumulated depreciation as at 1 January 2019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(59,309)</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Right-of-use assets (IFRS 16)</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331,759</w:t>
                  </w:r>
                </w:p>
              </w:tc>
            </w:tr>
            <w:tr w:rsidR="00705918">
              <w:tc>
                <w:tcPr>
                  <w:tcW w:w="9544"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(20,812)</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(322,838)</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3,567</w:t>
                  </w:r>
                </w:p>
              </w:tc>
            </w:tr>
            <w:tr w:rsidR="00705918">
              <w:tc>
                <w:tcPr>
                  <w:tcW w:w="9544"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Reduction in opening retained profits as at 1 January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(8,324)</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Basis of preparation</w:t>
            </w:r>
          </w:p>
          <w:p w:rsidR="00705918" w:rsidRDefault="00517313">
            <w:pPr>
              <w:pStyle w:val="IFRSSYSTEMParagraphcontent"/>
            </w:pPr>
            <w:r>
              <w:rPr>
                <w:lang w:val="en-AU"/>
              </w:rPr>
              <w:t>These general purpose financial statements have been prepared in accordance with International Financial Reporting Standards ('IFRS'), as appropriate for for-profit oriented entities.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Historical cost convention</w:t>
            </w:r>
          </w:p>
          <w:p w:rsidR="00705918" w:rsidRDefault="00517313">
            <w:pPr>
              <w:pStyle w:val="IFRSSYSTEM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Critical accounting estimates</w:t>
            </w:r>
          </w:p>
          <w:p w:rsidR="00705918" w:rsidRDefault="00517313">
            <w:pPr>
              <w:pStyle w:val="IFRSSYSTEM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Principles of consolidation</w:t>
            </w:r>
          </w:p>
          <w:p w:rsidR="00705918" w:rsidRDefault="00517313">
            <w:pPr>
              <w:pStyle w:val="IFRSSYSTEMParagraphcontent"/>
            </w:pPr>
            <w:r>
              <w:rPr>
                <w:lang w:val="en-AU"/>
              </w:rPr>
              <w:t xml:space="preserve">The consolidated financial statements incorporate the assets and liabilities of all subsidiaries of </w:t>
            </w:r>
            <w:r w:rsidR="00ED1EB8">
              <w:rPr>
                <w:lang w:val="en-AU"/>
              </w:rPr>
              <w:t>RSM</w:t>
            </w:r>
            <w:r>
              <w:rPr>
                <w:lang w:val="en-AU"/>
              </w:rPr>
              <w:t xml:space="preserve"> IFRS Listed Exploration and Mining Limited ('company' or 'parent entity') as at 31 December 2019 and the results of all subsidiaries for the year then ended. </w:t>
            </w:r>
            <w:r w:rsidR="00ED1EB8">
              <w:rPr>
                <w:lang w:val="en-AU"/>
              </w:rPr>
              <w:t>RSM</w:t>
            </w:r>
            <w:r>
              <w:rPr>
                <w:lang w:val="en-AU"/>
              </w:rPr>
              <w:t xml:space="preserve"> IFRS Listed Exploration and Mining Limited and its subsidiaries together are referred to in these financial statements as the 'consolidated entity'.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Operating segments</w:t>
            </w:r>
          </w:p>
          <w:p w:rsidR="00705918" w:rsidRDefault="00517313">
            <w:pPr>
              <w:pStyle w:val="IFRSSYSTEM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Foreign currency translation</w:t>
            </w:r>
          </w:p>
          <w:p w:rsidR="00705918" w:rsidRDefault="00517313">
            <w:pPr>
              <w:pStyle w:val="IFRSSYSTEMParagraphcontent"/>
            </w:pPr>
            <w:r>
              <w:rPr>
                <w:lang w:val="en-AU"/>
              </w:rPr>
              <w:t xml:space="preserve">The financial statements are presented in Internationaland currency units, which is </w:t>
            </w:r>
            <w:r w:rsidR="00ED1EB8">
              <w:rPr>
                <w:lang w:val="en-AU"/>
              </w:rPr>
              <w:t>RSM</w:t>
            </w:r>
            <w:r>
              <w:rPr>
                <w:lang w:val="en-AU"/>
              </w:rPr>
              <w:t xml:space="preserve"> IFRS Listed Exploration and Mining Limited's functional and presentation currency.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Foreign currency transactions</w:t>
            </w:r>
          </w:p>
          <w:p w:rsidR="00705918" w:rsidRDefault="00517313">
            <w:pPr>
              <w:pStyle w:val="IFRSSYSTEM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Foreign operations</w:t>
            </w:r>
          </w:p>
          <w:p w:rsidR="00705918" w:rsidRDefault="00517313">
            <w:pPr>
              <w:pStyle w:val="IFRSSYSTEM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foreign currency reserve is recognised in profit or loss when the foreign operation or net investment is disposed of.</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Revenue recognition</w:t>
            </w:r>
          </w:p>
          <w:p w:rsidR="00705918" w:rsidRDefault="00517313">
            <w:pPr>
              <w:pStyle w:val="IFRSSYSTEMParagraphcontent"/>
            </w:pPr>
            <w:r>
              <w:rPr>
                <w:lang w:val="en-AU"/>
              </w:rPr>
              <w:t>The consolidated entity recognises revenue as follows:</w:t>
            </w:r>
          </w:p>
          <w:p w:rsidR="00705918" w:rsidRDefault="00517313">
            <w:r>
              <w:rPr>
                <w:b/>
                <w:lang w:val="en-AU"/>
              </w:rPr>
              <w:t xml:space="preserve"> </w:t>
            </w:r>
          </w:p>
          <w:p w:rsidR="00705918" w:rsidRDefault="00517313">
            <w:pPr>
              <w:pStyle w:val="IFRSSYSTEMParagraphsubheader"/>
            </w:pPr>
            <w:r>
              <w:rPr>
                <w:lang w:val="en-AU"/>
              </w:rPr>
              <w:t>Revenue from contracts with customers</w:t>
            </w:r>
          </w:p>
          <w:p w:rsidR="00705918" w:rsidRDefault="00517313">
            <w:pPr>
              <w:pStyle w:val="IFRSSYSTEM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Sale of copper and other metals</w:t>
            </w:r>
          </w:p>
          <w:p w:rsidR="00705918" w:rsidRDefault="00517313">
            <w:pPr>
              <w:pStyle w:val="IFRSSYSTEMParagraphcontent"/>
            </w:pPr>
            <w:r>
              <w:rPr>
                <w:lang w:val="en-AU"/>
              </w:rPr>
              <w:t>Sale of copper and other metals is recognised at the point of sale, which is where the customer has taken delivery of the goods, the risks and rewards are transferred to the customer and there is a valid sales contract. Amounts disclosed as revenue are net of sales returns and trade discounts.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Interest</w:t>
            </w:r>
          </w:p>
          <w:p w:rsidR="00705918" w:rsidRDefault="00517313">
            <w:pPr>
              <w:pStyle w:val="IFRSSYSTEM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Rent</w:t>
            </w:r>
          </w:p>
          <w:p w:rsidR="00705918" w:rsidRDefault="00517313">
            <w:pPr>
              <w:pStyle w:val="IFRSSYSTEM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Other revenue</w:t>
            </w:r>
          </w:p>
          <w:p w:rsidR="00705918" w:rsidRDefault="00517313">
            <w:pPr>
              <w:pStyle w:val="IFRSSYSTEMParagraphcontent"/>
            </w:pPr>
            <w:r>
              <w:rPr>
                <w:lang w:val="en-AU"/>
              </w:rPr>
              <w:t>Other revenue is recognised when it is received or when the right to receive payment is established.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Income tax</w:t>
            </w:r>
          </w:p>
          <w:p w:rsidR="00705918" w:rsidRDefault="00517313">
            <w:pPr>
              <w:pStyle w:val="IFRSSYSTEM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are recognised for deductible temporary differences and unused tax losses only if it is probable that future taxable amounts will be available to utilise those temporary differences and losses.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Discontinued operations</w:t>
            </w:r>
          </w:p>
          <w:p w:rsidR="00705918" w:rsidRDefault="00517313">
            <w:pPr>
              <w:pStyle w:val="IFRSSYSTEM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Current and non-current classification</w:t>
            </w:r>
          </w:p>
          <w:p w:rsidR="00705918" w:rsidRDefault="00517313">
            <w:pPr>
              <w:pStyle w:val="IFRSSYSTEMParagraphcontent"/>
            </w:pPr>
            <w:r>
              <w:rPr>
                <w:lang w:val="en-AU"/>
              </w:rPr>
              <w:t>Assets and liabilities are presented in the statement of financial position based on current and non-current classification.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and liabilities are always classified as non-current.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Cash and cash equivalents</w:t>
            </w:r>
          </w:p>
          <w:p w:rsidR="00705918" w:rsidRDefault="00517313">
            <w:pPr>
              <w:pStyle w:val="IFRSSYSTEM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Trade and other receivables</w:t>
            </w:r>
          </w:p>
          <w:p w:rsidR="00705918" w:rsidRDefault="00517313">
            <w:pPr>
              <w:pStyle w:val="IFRSSYSTEM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Other receivables are recognised at amortised cost, less any allowance for expected credit losses.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Contract assets</w:t>
            </w:r>
          </w:p>
          <w:p w:rsidR="00705918" w:rsidRDefault="00517313">
            <w:pPr>
              <w:pStyle w:val="IFRSSYSTEM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Customer acquisition costs</w:t>
            </w:r>
          </w:p>
          <w:p w:rsidR="00705918" w:rsidRDefault="00517313">
            <w:pPr>
              <w:pStyle w:val="IFRSSYSTEM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Customer fulfilment costs</w:t>
            </w:r>
          </w:p>
          <w:p w:rsidR="00705918" w:rsidRDefault="00517313">
            <w:pPr>
              <w:pStyle w:val="IFRSSYSTEM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Right of return assets</w:t>
            </w:r>
          </w:p>
          <w:p w:rsidR="00705918" w:rsidRDefault="00517313">
            <w:pPr>
              <w:pStyle w:val="IFRSSYSTEM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Inventories</w:t>
            </w:r>
          </w:p>
          <w:p w:rsidR="00705918" w:rsidRDefault="00517313">
            <w:pPr>
              <w:pStyle w:val="IFRSSYSTEMParagraphcontent"/>
            </w:pPr>
            <w:r>
              <w:rPr>
                <w:lang w:val="en-AU"/>
              </w:rPr>
              <w:t>Inventories are stated at the lower of cost and net realisable value on a 'first in first out' basis. Cost comprises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r>
              <w:rPr>
                <w:lang w:val="en-AU"/>
              </w:rPr>
              <w:br/>
            </w:r>
            <w:r>
              <w:rPr>
                <w:lang w:val="en-AU"/>
              </w:rPr>
              <w:br/>
              <w:t xml:space="preserve">Cost is determined on the following basis: </w:t>
            </w:r>
            <w:r>
              <w:rPr>
                <w:lang w:val="en-AU"/>
              </w:rPr>
              <w:br/>
              <w:t>(a) Copper and other metals on hand is valued on an average total production cost method</w:t>
            </w:r>
            <w:r>
              <w:rPr>
                <w:lang w:val="en-AU"/>
              </w:rPr>
              <w:br/>
              <w:t xml:space="preserve">(b) Ore stockpiles are valued at the average cost of mining and stockpiling the ore, including haulage </w:t>
            </w:r>
            <w:r>
              <w:rPr>
                <w:lang w:val="en-AU"/>
              </w:rPr>
              <w:br/>
              <w:t>(c) A proportion of related depreciation and amortisation charge is included in the cost of inventory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Stock in transit is stated at the lower of cost and net realisable value. Cost comprises of purchase and delivery costs, net of rebates and discounts received or receivable.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Net realisable value is the estimated selling price in the ordinary course of business less the estimated costs of completion and the estimated costs necessary to make the sale.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Derivative financial instruments</w:t>
            </w:r>
          </w:p>
          <w:p w:rsidR="00705918" w:rsidRDefault="00517313">
            <w:pPr>
              <w:pStyle w:val="IFRSSYSTEM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Cash flow hedges</w:t>
            </w:r>
          </w:p>
          <w:p w:rsidR="00705918" w:rsidRDefault="00517313">
            <w:pPr>
              <w:pStyle w:val="IFRSSYSTEM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Non-current assets or disposal groups classified as held for sale</w:t>
            </w:r>
          </w:p>
          <w:p w:rsidR="00705918" w:rsidRDefault="00517313">
            <w:pPr>
              <w:pStyle w:val="IFRSSYSTEM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Non-current assets are not depreciated or amortised while they are classified as held for sale. Interest and other expenses attributable to the liabilities of assets held for sale continue to be recognised.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Joint ventures</w:t>
            </w:r>
          </w:p>
          <w:p w:rsidR="00705918" w:rsidRDefault="00517313">
            <w:pPr>
              <w:pStyle w:val="IFRSSYSTEMParagraphcontent"/>
            </w:pPr>
            <w:r>
              <w:rPr>
                <w:lang w:val="en-AU"/>
              </w:rPr>
              <w:t>A joint venture is a joint arrangement whereby the parties that have joint control of the arrangement have rights to the net assets of the arrangement. Investments in joint ventures are accounted for using the equity method. Under the equity method, the share of the profits or losses of the joint venture is recognised in profit or loss and the share of the movements in equity is recognised in other comprehensive income. Investments in joint ventures are carried in the statement of financial position at cost plus post-acquisition changes in the consolidated entity's share of net assets of the joint venture. Goodwill relating to the joint venture is included in the carrying amount of the investment and is neither amortised nor individually tested for impairment. Income earned from joint venture entities reduce the carrying amount of the investment.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Joint operations</w:t>
            </w:r>
          </w:p>
          <w:p w:rsidR="00705918" w:rsidRDefault="00517313">
            <w:pPr>
              <w:pStyle w:val="IFRSSYSTEMParagraphcontent"/>
            </w:pPr>
            <w:r>
              <w:rPr>
                <w:lang w:val="en-AU"/>
              </w:rPr>
              <w:t>A joint operation is a joint arrangement whereby the parties that have joint control of the arrangement have rights to the assets, and obligations for the liabilities, relating to the arrangement. The consolidated entity has recognised its share of jointly held assets, liabilities, revenues and expenses of joint operations. These have been incorporated in the financial statements under the appropriate classifications.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Investments and other financial assets</w:t>
            </w:r>
          </w:p>
          <w:p w:rsidR="00705918" w:rsidRDefault="00517313">
            <w:pPr>
              <w:pStyle w:val="IFRSSYSTEM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assets at fair value through profit or loss</w:t>
            </w:r>
          </w:p>
          <w:p w:rsidR="00705918" w:rsidRDefault="00517313">
            <w:pPr>
              <w:pStyle w:val="IFRSSYSTEM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assets at fair value through other comprehensive income</w:t>
            </w:r>
          </w:p>
          <w:p w:rsidR="00705918" w:rsidRDefault="00517313">
            <w:pPr>
              <w:pStyle w:val="IFRSSYSTEM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Impairment of financial assets</w:t>
            </w:r>
          </w:p>
          <w:p w:rsidR="00705918" w:rsidRDefault="00517313">
            <w:pPr>
              <w:pStyle w:val="IFRSSYSTEM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Investment properties</w:t>
            </w:r>
          </w:p>
          <w:p w:rsidR="00705918" w:rsidRDefault="00517313">
            <w:pPr>
              <w:pStyle w:val="IFRSSYSTEM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Investment properties are derecognised when disposed of or when there is no future economic benefit expected.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Property, plant and equipment</w:t>
            </w:r>
          </w:p>
          <w:p w:rsidR="00705918" w:rsidRDefault="00517313">
            <w:pPr>
              <w:pStyle w:val="IFRSSYSTEM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Plant and equipment is stated at historical cost less accumulated depreciation and impairment. Historical cost includes expenditure that is directly attributable to the acquisition of the items.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Depreciation is calculated on a straight-line basis to write off the net cost of each item of property, plant and equipment (excluding land) over their expected useful lives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Buildings</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40 years</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Leasehold improvements</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3-10 years</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Plant and equipment</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3-7 years</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residual values, useful lives and depreciation methods are reviewed, and adjusted if appropriate, at each reporting date.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Leasehold improvements are depreciated over the unexpired period of the lease or the estimated useful life of the assets, whichever is shorter.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Right-of-use assets</w:t>
            </w:r>
          </w:p>
          <w:p w:rsidR="00705918" w:rsidRDefault="00517313">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Exploration and evaluation assets</w:t>
            </w:r>
          </w:p>
          <w:p w:rsidR="00705918" w:rsidRDefault="00517313">
            <w:pPr>
              <w:pStyle w:val="IFRSSYSTEMParagraphcontent"/>
            </w:pPr>
            <w:r>
              <w:rPr>
                <w:lang w:val="en-AU"/>
              </w:rPr>
              <w:t>Exploration and evaluation expenditure in relation to separate areas of interest for which rights of tenure are current is carried forward as an asset in the statement of financial position where it is expected that the expenditure will be recovered through the successful development and exploitation of an area of interest, or by its sale; or exploration activities are continuing in an area and activities have not reached a stage which permits a reasonable estimate of the existence or otherwise of economically recoverable reserves. Where a project or an area of interest has been abandoned, the expenditure incurred thereon is written off in the year in which the decision is made.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Mining assets</w:t>
            </w:r>
          </w:p>
          <w:p w:rsidR="00705918" w:rsidRDefault="00517313">
            <w:pPr>
              <w:pStyle w:val="IFRSSYSTEMParagraphcontent"/>
            </w:pPr>
            <w:r>
              <w:rPr>
                <w:lang w:val="en-AU"/>
              </w:rPr>
              <w:t>Capitalised mining development costs include expenditures incurred to develop new ore bodies to define further mineralisation in existing ore bodies, to expand the capacity of a mine and to maintain production. Mining development also includes costs transferred from exploration and evaluation phase once production commences in the area of interest.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Amortisation of mining development is computed by the units of production basis over the estimated proved and probable reserves. Proved and probable mineral reserves reflect estimated quantities of economically recoverable reserves which can be recovered in the future from known mineral deposits. These reserves are amortised from the date on which production commences. The amortisation is calculated from recoverable proven and probable reserves and a predetermined percentage of the recoverable measured, indicated and inferred resource. This percentage is reviewed annually.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Restoration costs expected to be incurred are provided for as part of development phase that give rise to the need for restoration.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Impairment of non-financial assets</w:t>
            </w:r>
          </w:p>
          <w:p w:rsidR="00705918" w:rsidRDefault="00517313">
            <w:pPr>
              <w:pStyle w:val="IFRSSYSTEM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Trade and other payables</w:t>
            </w:r>
          </w:p>
          <w:p w:rsidR="00705918" w:rsidRDefault="00517313">
            <w:pPr>
              <w:pStyle w:val="IFRSSYSTEM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Contract liabilities</w:t>
            </w:r>
          </w:p>
          <w:p w:rsidR="00705918" w:rsidRDefault="00517313">
            <w:pPr>
              <w:pStyle w:val="IFRSSYSTEM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Refund liabilities</w:t>
            </w:r>
          </w:p>
          <w:p w:rsidR="00705918" w:rsidRDefault="00517313">
            <w:pPr>
              <w:pStyle w:val="IFRSSYSTEM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Borrowings</w:t>
            </w:r>
          </w:p>
          <w:p w:rsidR="00705918" w:rsidRDefault="00517313">
            <w:pPr>
              <w:pStyle w:val="IFRSSYSTEMParagraphcontent"/>
            </w:pPr>
            <w:r>
              <w:rPr>
                <w:lang w:val="en-AU"/>
              </w:rPr>
              <w:t>Loans and borrowings are initially recognised at the fair value of the consideration received, net of transaction costs. They are subsequently measured at amortised cost using the effective interest method.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component of the convertible notes that exhibits characteristics of a liability is recognised as a liability in the statement of financial position, net of transaction costs.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Lease liabilities</w:t>
            </w:r>
          </w:p>
          <w:p w:rsidR="00705918" w:rsidRDefault="00517313">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Finance costs</w:t>
            </w:r>
          </w:p>
          <w:p w:rsidR="00705918" w:rsidRDefault="00517313">
            <w:pPr>
              <w:pStyle w:val="IFRSSYSTEMParagraphcontent"/>
            </w:pPr>
            <w:r>
              <w:rPr>
                <w:lang w:val="en-AU"/>
              </w:rPr>
              <w:t>Finance costs attributable to qualifying assets are capitalised as part of the asset. All other finance costs are expensed in the period in which they are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Provisions</w:t>
            </w:r>
          </w:p>
          <w:p w:rsidR="00705918" w:rsidRDefault="00517313">
            <w:pPr>
              <w:pStyle w:val="IFRSSYSTEM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Employee benefits</w:t>
            </w:r>
          </w:p>
          <w:p w:rsidR="00705918" w:rsidRDefault="00517313">
            <w:r>
              <w:rPr>
                <w:b/>
                <w:lang w:val="en-AU"/>
              </w:rPr>
              <w:t xml:space="preserve"> </w:t>
            </w:r>
          </w:p>
          <w:p w:rsidR="00705918" w:rsidRDefault="00517313">
            <w:pPr>
              <w:pStyle w:val="IFRSSYSTEMParagraphsubheader"/>
            </w:pPr>
            <w:r>
              <w:rPr>
                <w:lang w:val="en-AU"/>
              </w:rPr>
              <w:t>Short-term employee benefits</w:t>
            </w:r>
          </w:p>
          <w:p w:rsidR="00705918" w:rsidRDefault="00517313">
            <w:pPr>
              <w:pStyle w:val="IFRSSYSTEM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Other long-term employee benefits</w:t>
            </w:r>
          </w:p>
          <w:p w:rsidR="00705918" w:rsidRDefault="00517313">
            <w:pPr>
              <w:pStyle w:val="IFRSSYSTEM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Defined contribution superannuation expense</w:t>
            </w:r>
          </w:p>
          <w:p w:rsidR="00705918" w:rsidRDefault="00517313">
            <w:pPr>
              <w:pStyle w:val="IFRSSYSTEMParagraphcontent"/>
            </w:pPr>
            <w:r>
              <w:rPr>
                <w:lang w:val="en-AU"/>
              </w:rPr>
              <w:t>Contributions to defined contribution superannuation plans are expensed in the period in which they are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Share-based payments</w:t>
            </w:r>
          </w:p>
          <w:p w:rsidR="00705918" w:rsidRDefault="00517313">
            <w:pPr>
              <w:pStyle w:val="IFRSSYSTEMParagraphcontent"/>
            </w:pPr>
            <w:r>
              <w:rPr>
                <w:lang w:val="en-AU"/>
              </w:rPr>
              <w:t>Equity-settled and cash-settled share-based compensation benefits are provided to employees.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during the vesting period, the liability at each reporting date is the fair value of the award at that date multiplied by the expired portion of the vesting period.</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from the end of the vesting period until settlement of the award, the liability is the full fair value of the liability at the reporting date.</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All changes in the liability are recognised in profit or loss. The ultimate cost of cash-settled transactions is the cash paid to settle the liability.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Fair value measurement</w:t>
            </w:r>
          </w:p>
          <w:p w:rsidR="00705918" w:rsidRDefault="00517313">
            <w:pPr>
              <w:pStyle w:val="IFRSSYSTEM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Issued capital</w:t>
            </w:r>
          </w:p>
          <w:p w:rsidR="00705918" w:rsidRDefault="00517313">
            <w:pPr>
              <w:pStyle w:val="IFRSSYSTEMParagraphcontent"/>
            </w:pPr>
            <w:r>
              <w:rPr>
                <w:lang w:val="en-AU"/>
              </w:rPr>
              <w:t>Ordinary shares are classified as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Incremental costs directly attributable to the issue of new shares or options are shown in equity as a deduction, net of tax, from the proceeds.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Dividends</w:t>
            </w:r>
          </w:p>
          <w:p w:rsidR="00705918" w:rsidRDefault="00517313">
            <w:pPr>
              <w:pStyle w:val="IFRSSYSTEMParagraphcontent"/>
            </w:pPr>
            <w:r>
              <w:rPr>
                <w:lang w:val="en-AU"/>
              </w:rPr>
              <w:t>Dividends are recognised when declared during the financial year and no longer at the discretion of the company.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Business combinations</w:t>
            </w:r>
          </w:p>
          <w:p w:rsidR="00705918" w:rsidRDefault="00517313">
            <w:pPr>
              <w:pStyle w:val="IFRSSYSTEMParagraphcontent"/>
            </w:pPr>
            <w:r>
              <w:rPr>
                <w:lang w:val="en-AU"/>
              </w:rPr>
              <w:t>The acquisition method of accounting is used to account for business combinations regardless of whether equity instruments or other assets are acquired.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Earnings per share</w:t>
            </w:r>
          </w:p>
          <w:p w:rsidR="00705918" w:rsidRDefault="00517313">
            <w:r>
              <w:rPr>
                <w:b/>
                <w:lang w:val="en-AU"/>
              </w:rPr>
              <w:t xml:space="preserve"> </w:t>
            </w:r>
          </w:p>
          <w:p w:rsidR="00705918" w:rsidRDefault="00517313">
            <w:pPr>
              <w:pStyle w:val="IFRSSYSTEMParagraphsubheader"/>
            </w:pPr>
            <w:r>
              <w:rPr>
                <w:lang w:val="en-AU"/>
              </w:rPr>
              <w:t>Basic earnings per share</w:t>
            </w:r>
          </w:p>
          <w:p w:rsidR="00705918" w:rsidRDefault="00517313">
            <w:pPr>
              <w:pStyle w:val="IFRSSYSTEMParagraphcontent"/>
            </w:pPr>
            <w:r>
              <w:rPr>
                <w:lang w:val="en-AU"/>
              </w:rPr>
              <w:t xml:space="preserve">Basic earnings per share is calculated by dividing the profit attributable to the owners of </w:t>
            </w:r>
            <w:r w:rsidR="00ED1EB8">
              <w:rPr>
                <w:lang w:val="en-AU"/>
              </w:rPr>
              <w:t>RSM</w:t>
            </w:r>
            <w:r>
              <w:rPr>
                <w:lang w:val="en-AU"/>
              </w:rPr>
              <w:t xml:space="preserve"> IFRS Listed Exploration and Mining Limited, excluding any costs of servicing equity other than ordinary shares, by the weighted average number of ordinary shares outstanding during the financial year, adjusted for bonus elements in ordinary shares issued during the financial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Diluted earnings per share</w:t>
            </w:r>
          </w:p>
          <w:p w:rsidR="00705918" w:rsidRDefault="00517313">
            <w:pPr>
              <w:pStyle w:val="IFRSSYSTEM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Value-Added Tax ('VAT') and other similar taxes</w:t>
            </w:r>
          </w:p>
          <w:p w:rsidR="00705918" w:rsidRDefault="00517313">
            <w:pPr>
              <w:pStyle w:val="IFRSSYSTEM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Commitments and contingencies are disclosed net of the amount of VAT recoverable from, or payable to, the tax authority.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Rounding of amounts</w:t>
            </w:r>
          </w:p>
          <w:p w:rsidR="00705918" w:rsidRDefault="00517313">
            <w:pPr>
              <w:pStyle w:val="IFRSSYSTEMParagraphcontent"/>
            </w:pPr>
            <w:r>
              <w:rPr>
                <w:lang w:val="en-AU"/>
              </w:rPr>
              <w:t>Amounts in this report have been rounded off to the nearest thousand currency units, or in certain cases, the nearest currency unit.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New Accounting Standards and Interpretations not yet mandatory or early adopted</w:t>
            </w:r>
          </w:p>
          <w:p w:rsidR="00705918" w:rsidRDefault="00517313">
            <w:pPr>
              <w:pStyle w:val="IFRSSYSTEMParagraphcontent"/>
            </w:pPr>
            <w:r>
              <w:rPr>
                <w:lang w:val="en-AU"/>
              </w:rPr>
              <w:t>Accounting Standards that have recently been issued or amended but are not yet mandatory, have not been early adopted by the consolidated entity for the annual reporting period ended 31 December 2019. The consolidated entity has not yet assessed the impact of these new or amended Accounting Standards and Interpretations.</w:t>
            </w:r>
          </w:p>
          <w:p w:rsidR="00705918" w:rsidRDefault="00517313">
            <w:r>
              <w:rPr>
                <w:b/>
                <w:lang w:val="en-AU"/>
              </w:rPr>
              <w:t xml:space="preserve"> </w:t>
            </w:r>
          </w:p>
        </w:tc>
      </w:tr>
    </w:tbl>
    <w:p w:rsidR="00705918" w:rsidRDefault="00705918">
      <w:pPr>
        <w:sectPr w:rsidR="00705918">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3" w:name="_AejNote_TOC"/>
          <w:p w:rsidR="00705918" w:rsidRDefault="00517313">
            <w:pPr>
              <w:pStyle w:val="IFRSSYSTEMParagraphmainheader"/>
            </w:pPr>
            <w:r>
              <w:fldChar w:fldCharType="begin"/>
            </w:r>
            <w:r>
              <w:rPr>
                <w:lang w:val="en-AU"/>
              </w:rPr>
              <w:instrText>TC "Note 2. Critical accounting judgements, estimates and assumptions"\f n</w:instrText>
            </w:r>
            <w:r>
              <w:fldChar w:fldCharType="end"/>
            </w:r>
            <w:bookmarkEnd w:id="23"/>
            <w:r>
              <w:rPr>
                <w:lang w:val="en-AU"/>
              </w:rPr>
              <w:t>Note 2. Critical accounting judgements, estimates and assumptions</w:t>
            </w:r>
          </w:p>
          <w:p w:rsidR="00705918" w:rsidRDefault="00517313">
            <w:r>
              <w:rPr>
                <w:b/>
                <w:lang w:val="en-AU"/>
              </w:rPr>
              <w:t xml:space="preserve"> </w:t>
            </w:r>
          </w:p>
          <w:p w:rsidR="00705918" w:rsidRDefault="00517313">
            <w:pPr>
              <w:pStyle w:val="IFRSSYSTEM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Share-based payment transactions</w:t>
            </w:r>
          </w:p>
          <w:p w:rsidR="00705918" w:rsidRDefault="00517313">
            <w:pPr>
              <w:pStyle w:val="IFRSSYSTEM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Revenue from contracts with customers involving sale of goods</w:t>
            </w:r>
          </w:p>
          <w:p w:rsidR="00705918" w:rsidRDefault="00517313">
            <w:pPr>
              <w:pStyle w:val="IFRSSYSTEM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Determination of variable consideration</w:t>
            </w:r>
          </w:p>
          <w:p w:rsidR="00705918" w:rsidRDefault="00517313">
            <w:pPr>
              <w:pStyle w:val="IFRSSYSTEM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Allowance for expected credit losses</w:t>
            </w:r>
          </w:p>
          <w:p w:rsidR="00705918" w:rsidRDefault="00517313">
            <w:pPr>
              <w:pStyle w:val="IFRSSYSTEM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and historical collection rates.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Provision for impairment of inventories</w:t>
            </w:r>
          </w:p>
          <w:p w:rsidR="00705918" w:rsidRDefault="00517313">
            <w:pPr>
              <w:pStyle w:val="IFRSSYSTEMParagraphcontent"/>
            </w:pPr>
            <w:r>
              <w:rPr>
                <w:lang w:val="en-AU"/>
              </w:rPr>
              <w:t>The provision for impairment of inventories assessment requires a degree of estimation and judgement. Costs incurred in or benefits of the productive process are accumulated as stockpiles, copper and other metals in process, ore on leach pads and product inventory. Net realisable value tests are performed at least annually and represent the estimated future sales price of the product based on prevailing metal prices, less estimated costs to complete production and bring the product to sale.</w:t>
            </w:r>
            <w:r>
              <w:rPr>
                <w:lang w:val="en-AU"/>
              </w:rPr>
              <w:br/>
            </w:r>
            <w:r>
              <w:rPr>
                <w:lang w:val="en-AU"/>
              </w:rPr>
              <w:br/>
              <w:t>Stockpiles are measured by estimating the number of tonnes added and removed from the stockpile, the number contained metal ounces based on assay data, and the estimated recovery percentage based on the expected processing method. Stockpile tonnages are verified by periodic surveys.</w:t>
            </w:r>
            <w:r>
              <w:rPr>
                <w:lang w:val="en-AU"/>
              </w:rPr>
              <w:br/>
            </w:r>
            <w:r>
              <w:rPr>
                <w:lang w:val="en-AU"/>
              </w:rPr>
              <w:br/>
              <w:t>Although the quantity of recoverable metal is reconciled by comparing the grades of the ore to the quantities of metals actually recovered (metallurgical balancing), the nature of the process inherently limits the ability to precisely monitor recoverability levels. As a result the metallurgical balancing process is constantly monitored and the engineering estimates are refined based on actual results over time.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Fair value measurement hierarchy</w:t>
            </w:r>
          </w:p>
          <w:p w:rsidR="00705918" w:rsidRDefault="00517313">
            <w:pPr>
              <w:pStyle w:val="IFRSSYSTEM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Estimation of useful lives of assets</w:t>
            </w:r>
          </w:p>
          <w:p w:rsidR="00705918" w:rsidRDefault="00517313">
            <w:pPr>
              <w:pStyle w:val="IFRSSYSTEM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Impairment of non-financial assets other than goodwill and other indefinite life intangible assets</w:t>
            </w:r>
          </w:p>
          <w:p w:rsidR="00705918" w:rsidRDefault="00517313">
            <w:pPr>
              <w:pStyle w:val="IFRSSYSTEM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r>
              <w:rPr>
                <w:lang w:val="en-AU"/>
              </w:rPr>
              <w:br/>
            </w:r>
            <w:r>
              <w:rPr>
                <w:lang w:val="en-AU"/>
              </w:rPr>
              <w:br/>
              <w:t>It is reasonably possible that the underlying metal price assumption may change which may then impact the estimated life of mine determinant and may then require a material adjustment to the carrying value of mining plant and equipment, mining infrastructure and mining development assets. Furthermore, the expected future cash flows used to determine the value-in-use of these assets are inherently uncertain and could materially change over time. They are significantly affected by a number of factors including reserves and production estimates, together with economic factors such as metal spot prices, discount rates, estimates of costs to produce reserves and future capital expenditure.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Income tax</w:t>
            </w:r>
          </w:p>
          <w:p w:rsidR="00705918" w:rsidRDefault="00517313">
            <w:pPr>
              <w:pStyle w:val="IFRSSYSTEM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Recovery of deferred tax assets</w:t>
            </w:r>
          </w:p>
          <w:p w:rsidR="00705918" w:rsidRDefault="00517313">
            <w:pPr>
              <w:pStyle w:val="IFRSSYSTEM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Lease term</w:t>
            </w:r>
          </w:p>
          <w:p w:rsidR="00705918" w:rsidRDefault="00517313">
            <w:pPr>
              <w:pStyle w:val="IFRSSYSTEM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Incremental borrowing rate</w:t>
            </w:r>
          </w:p>
          <w:p w:rsidR="00705918" w:rsidRDefault="00517313">
            <w:pPr>
              <w:pStyle w:val="IFRSSYSTEM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Employee benefits provision</w:t>
            </w:r>
          </w:p>
          <w:p w:rsidR="00705918" w:rsidRDefault="00517313">
            <w:pPr>
              <w:pStyle w:val="IFRSSYSTEM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Lease make good provision</w:t>
            </w:r>
          </w:p>
          <w:p w:rsidR="00705918" w:rsidRDefault="00517313">
            <w:pPr>
              <w:pStyle w:val="IFRSSYSTEM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Rehabilitation provision</w:t>
            </w:r>
          </w:p>
          <w:p w:rsidR="00705918" w:rsidRDefault="00517313">
            <w:pPr>
              <w:pStyle w:val="IFRSSYSTEMParagraphcontent"/>
            </w:pPr>
            <w:r>
              <w:rPr>
                <w:lang w:val="en-AU"/>
              </w:rPr>
              <w:t>A provision has been made for the present value of anticipated costs for future rehabilitation of land explored or mined. The consolidated entity's mining and exploration activities are subject to various laws and regulations governing the protection of the environment. The consolidated entity recognises management's best estimate for assets retirement obligations and site rehabilitations in the period in which they are incurred. Actual costs incurred in the future periods could differ materially from the estimates. Additionally, future changes to environmental laws and regulations, life of mine estimates and discount rates could affect the carrying amount of this provision.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Exploration and evaluation costs</w:t>
            </w:r>
          </w:p>
          <w:p w:rsidR="00705918" w:rsidRDefault="00517313">
            <w:pPr>
              <w:pStyle w:val="IFRSSYSTEMParagraphcontent"/>
            </w:pPr>
            <w:r>
              <w:rPr>
                <w:lang w:val="en-AU"/>
              </w:rPr>
              <w:t>Exploration and evaluation costs have been capitalised on the basis that the consolidated entity will commence commercial production in the future, from which time the costs will be amortised in proportion to the depletion of the mineral resources. Key judgements are applied in considering costs to be capitalised which includes determining expenditures directly related to these activities and allocating overheads between those that are expensed and capitalised. In addition, costs are only capitalised that are expected to be recovered either through successful development or sale of the relevant mining interest. Factors that could impact the future commercial production at the mine include the level of reserves and resources, future technology changes, which could impact the cost of mining, future legal changes and changes in commodity prices. To the extent that capitalised costs are determined not to be recoverable in the future, they will be written off in the period in which this determination is made.</w:t>
            </w:r>
          </w:p>
          <w:p w:rsidR="00705918" w:rsidRDefault="00517313">
            <w:r>
              <w:rPr>
                <w:b/>
                <w:lang w:val="en-AU"/>
              </w:rPr>
              <w:t xml:space="preserve"> </w:t>
            </w:r>
          </w:p>
        </w:tc>
      </w:tr>
    </w:tbl>
    <w:p w:rsidR="00705918" w:rsidRDefault="00705918">
      <w:pPr>
        <w:sectPr w:rsidR="00705918">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4" w:name="_AosNote_TOC"/>
          <w:p w:rsidR="00705918" w:rsidRDefault="00517313">
            <w:pPr>
              <w:pStyle w:val="IFRSSYSTEMParagraphmainheader"/>
            </w:pPr>
            <w:r>
              <w:fldChar w:fldCharType="begin"/>
            </w:r>
            <w:r>
              <w:rPr>
                <w:lang w:val="en-AU"/>
              </w:rPr>
              <w:instrText>TC "Note 3. Operating segments"\f n</w:instrText>
            </w:r>
            <w:r>
              <w:fldChar w:fldCharType="end"/>
            </w:r>
            <w:bookmarkEnd w:id="24"/>
            <w:r>
              <w:rPr>
                <w:lang w:val="en-AU"/>
              </w:rPr>
              <w:t>Note 3. Operating segments</w:t>
            </w:r>
          </w:p>
          <w:p w:rsidR="00705918" w:rsidRDefault="00517313">
            <w:r>
              <w:rPr>
                <w:b/>
                <w:lang w:val="en-AU"/>
              </w:rPr>
              <w:t xml:space="preserve"> </w:t>
            </w:r>
          </w:p>
          <w:p w:rsidR="00705918" w:rsidRDefault="00517313">
            <w:pPr>
              <w:pStyle w:val="IFRSSYSTEMParagraphsubheader"/>
            </w:pPr>
            <w:r>
              <w:rPr>
                <w:lang w:val="en-AU"/>
              </w:rPr>
              <w:t>Identification of reportable operating segments</w:t>
            </w:r>
          </w:p>
          <w:p w:rsidR="00705918" w:rsidRDefault="00517313">
            <w:pPr>
              <w:pStyle w:val="IFRSSYSTEMParagraphcontent"/>
            </w:pPr>
            <w:r>
              <w:rPr>
                <w:lang w:val="en-AU"/>
              </w:rPr>
              <w:t>The consolidated entity is organised into one operating segment, being mining and exploration operations. This operating segment is based on the internal reports that are reviewed and used by the Board of Directors (who are identified as the Chief Operating Decision Makers ('CODM')) in assessing performance and in determining the allocation of resources.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CODM reviews EBITDA (earnings before interest, tax, depreciation and amortisation). The accounting policies adopted for internal reporting to the CODM are consistent with those adopted in the financial statements.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information reported to the CODM is on a monthly basis.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Types of products and services</w:t>
            </w:r>
          </w:p>
          <w:p w:rsidR="00705918" w:rsidRDefault="00517313">
            <w:pPr>
              <w:pStyle w:val="IFRSSYSTEMParagraphcontent"/>
            </w:pPr>
            <w:r>
              <w:rPr>
                <w:lang w:val="en-AU"/>
              </w:rPr>
              <w:t>The principal products and services of this operating segment are the mining and exploration operations predominately in Internationaland.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Major customers</w:t>
            </w:r>
          </w:p>
          <w:p w:rsidR="00705918" w:rsidRDefault="00517313">
            <w:pPr>
              <w:pStyle w:val="IFRSSYSTEMParagraphcontent"/>
            </w:pPr>
            <w:r>
              <w:rPr>
                <w:lang w:val="en-AU"/>
              </w:rPr>
              <w:t>During the year ended 31 December 2019 approximately CU69,400,000 (2018: CU77,800,000) of the consolidated entity's external revenue was derived from sales to a major Internationaland copper exporter.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Geographical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Sales to external customers</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Geographical non-current assets</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438,433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408,496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179,882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192,376</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Neighbourland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24,621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23,487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463,054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431,983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179,882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192,376</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geographical non-current assets above are exclusive of, where applicable, financial instruments, deferred tax assets, post-employment benefits assets and rights under insurance contracts.</w:t>
            </w:r>
          </w:p>
          <w:p w:rsidR="00705918" w:rsidRDefault="00517313">
            <w:r>
              <w:rPr>
                <w:b/>
                <w:lang w:val="en-AU"/>
              </w:rPr>
              <w:t xml:space="preserve"> </w:t>
            </w:r>
          </w:p>
        </w:tc>
      </w:tr>
    </w:tbl>
    <w:p w:rsidR="00705918" w:rsidRDefault="00705918">
      <w:pPr>
        <w:sectPr w:rsidR="00705918">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5" w:name="_ArvNote_TOC"/>
          <w:p w:rsidR="00705918" w:rsidRDefault="00517313">
            <w:pPr>
              <w:pStyle w:val="IFRSSYSTEMParagraphmainheader"/>
            </w:pPr>
            <w:r>
              <w:fldChar w:fldCharType="begin"/>
            </w:r>
            <w:r>
              <w:rPr>
                <w:lang w:val="en-AU"/>
              </w:rPr>
              <w:instrText>TC "Note 4. Revenue"\f n</w:instrText>
            </w:r>
            <w:r>
              <w:fldChar w:fldCharType="end"/>
            </w:r>
            <w:bookmarkEnd w:id="25"/>
            <w:r>
              <w:rPr>
                <w:lang w:val="en-AU"/>
              </w:rPr>
              <w:t>Note 4. Revenue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maintitle"/>
                  </w:pPr>
                  <w:r>
                    <w:rPr>
                      <w:lang w:val="en-AU"/>
                    </w:rPr>
                    <w:t>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Revenue from contracts with customers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Sale of copper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434,737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404,628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Sale of other metals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3,868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408,496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Other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Rent from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3,623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3,310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3,694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3,358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Revenue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442,127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411,854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Disaggregation of revenue</w:t>
            </w:r>
          </w:p>
          <w:p w:rsidR="00705918" w:rsidRDefault="00517313">
            <w:pPr>
              <w:pStyle w:val="IFRSSYSTEMParagraphcontent"/>
            </w:pPr>
            <w:r>
              <w:rPr>
                <w:lang w:val="en-AU"/>
              </w:rPr>
              <w:t>The disaggregation of revenue from contracts with customers is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Major product lines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grade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348,751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325,612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grade 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85,986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79,016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metals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3,868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408,496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Geographical regions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408,496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Timing of revenue recognition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408,496 </w:t>
                  </w:r>
                </w:p>
              </w:tc>
            </w:tr>
          </w:tbl>
          <w:p w:rsidR="00705918" w:rsidRDefault="00517313">
            <w:r>
              <w:rPr>
                <w:b/>
                <w:lang w:val="en-AU"/>
              </w:rPr>
              <w:t xml:space="preserve"> </w:t>
            </w:r>
          </w:p>
        </w:tc>
      </w:tr>
    </w:tbl>
    <w:p w:rsidR="00705918" w:rsidRDefault="00705918">
      <w:pPr>
        <w:sectPr w:rsidR="00705918">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6" w:name="_AraNote_TOC"/>
          <w:p w:rsidR="00705918" w:rsidRDefault="00517313">
            <w:pPr>
              <w:pStyle w:val="IFRSSYSTEMParagraphmainheader"/>
            </w:pPr>
            <w:r>
              <w:fldChar w:fldCharType="begin"/>
            </w:r>
            <w:r>
              <w:rPr>
                <w:lang w:val="en-AU"/>
              </w:rPr>
              <w:instrText>TC "Note 5. Share of profits of joint ventures accounted for using the equity method"\f n</w:instrText>
            </w:r>
            <w:r>
              <w:fldChar w:fldCharType="end"/>
            </w:r>
            <w:bookmarkEnd w:id="26"/>
            <w:r>
              <w:rPr>
                <w:lang w:val="en-AU"/>
              </w:rPr>
              <w:t>Note 5. Share of profits of joint ventures accounted for using the equity method</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profit - joint ventures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3,211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2,661 </w:t>
                  </w:r>
                </w:p>
              </w:tc>
            </w:tr>
          </w:tbl>
          <w:p w:rsidR="00705918" w:rsidRDefault="00517313">
            <w:r>
              <w:rPr>
                <w:b/>
                <w:lang w:val="en-AU"/>
              </w:rPr>
              <w:t xml:space="preserve"> </w:t>
            </w:r>
          </w:p>
        </w:tc>
      </w:tr>
    </w:tbl>
    <w:p w:rsidR="00705918" w:rsidRDefault="00705918">
      <w:pPr>
        <w:sectPr w:rsidR="00705918">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7" w:name="_AroNote_TOC"/>
          <w:p w:rsidR="00705918" w:rsidRDefault="00517313">
            <w:pPr>
              <w:pStyle w:val="IFRSSYSTEMParagraphmainheader"/>
            </w:pPr>
            <w:r>
              <w:fldChar w:fldCharType="begin"/>
            </w:r>
            <w:r>
              <w:rPr>
                <w:lang w:val="en-AU"/>
              </w:rPr>
              <w:instrText>TC "Note 6. Other income"\f n</w:instrText>
            </w:r>
            <w:r>
              <w:fldChar w:fldCharType="end"/>
            </w:r>
            <w:bookmarkEnd w:id="27"/>
            <w:r>
              <w:rPr>
                <w:lang w:val="en-AU"/>
              </w:rPr>
              <w:t>Note 6. Other income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422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Insurance recoveries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692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1,692 </w:t>
                  </w:r>
                </w:p>
              </w:tc>
            </w:tr>
          </w:tbl>
          <w:p w:rsidR="00705918" w:rsidRDefault="00517313">
            <w:r>
              <w:rPr>
                <w:b/>
                <w:lang w:val="en-AU"/>
              </w:rPr>
              <w:t xml:space="preserve"> </w:t>
            </w:r>
          </w:p>
        </w:tc>
      </w:tr>
    </w:tbl>
    <w:p w:rsidR="00705918" w:rsidRDefault="00705918">
      <w:pPr>
        <w:sectPr w:rsidR="00705918">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bookmarkStart w:id="28" w:name="_AexNote_TOC"/>
          <w:p w:rsidR="00705918" w:rsidRDefault="00517313">
            <w:pPr>
              <w:pStyle w:val="IFRSSYSTEMParagraphmainheader"/>
            </w:pPr>
            <w:r>
              <w:fldChar w:fldCharType="begin"/>
            </w:r>
            <w:r>
              <w:rPr>
                <w:lang w:val="en-AU"/>
              </w:rPr>
              <w:instrText>TC "Note 7. Expenses"\f n</w:instrText>
            </w:r>
            <w:r>
              <w:fldChar w:fldCharType="end"/>
            </w:r>
            <w:bookmarkEnd w:id="28"/>
            <w:r>
              <w:rPr>
                <w:lang w:val="en-AU"/>
              </w:rPr>
              <w:t>Note 7. Expenses</w:t>
            </w:r>
          </w:p>
          <w:p w:rsidR="00705918" w:rsidRDefault="00517313">
            <w:r>
              <w:rPr>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Cost of sales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Cost of sales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284,451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277,984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Leasehold improvements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5,405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12,167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13,379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Buildings right-of-use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13,582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right-of-use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18,570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49,319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19,637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Mining 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1,288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1,164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2,226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depreciation and 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51,963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21,863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Impairment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Mining 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Finance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1,799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3,389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17,046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Unwinding of the discount on 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Finance costs expensed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3,451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Net foreign exchange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foreign exchange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Net fair value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Cash flow hedge ineffectiveness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flow hedge ineffectiveness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Minimum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34,874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Variable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1,167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Short-term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Low-value assets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1,404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34,874 </w:t>
                  </w:r>
                </w:p>
              </w:tc>
            </w:tr>
          </w:tbl>
          <w:p w:rsidR="00705918" w:rsidRDefault="00705918"/>
        </w:tc>
      </w:tr>
    </w:tbl>
    <w:p w:rsidR="00705918" w:rsidRDefault="00705918">
      <w:pPr>
        <w:sectPr w:rsidR="00705918">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Superannuation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Defined contribution superannuation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18,089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17,629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Share-based payments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Share-based payments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Research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Research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Write off of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538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Expenses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expenses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62 </w:t>
                  </w:r>
                </w:p>
              </w:tc>
            </w:tr>
          </w:tbl>
          <w:p w:rsidR="00705918" w:rsidRDefault="00517313">
            <w:r>
              <w:rPr>
                <w:lang w:val="en-AU"/>
              </w:rPr>
              <w:t xml:space="preserve"> </w:t>
            </w:r>
          </w:p>
        </w:tc>
      </w:tr>
    </w:tbl>
    <w:p w:rsidR="00705918" w:rsidRDefault="00705918">
      <w:pPr>
        <w:sectPr w:rsidR="00705918">
          <w:headerReference w:type="even" r:id="rId126"/>
          <w:headerReference w:type="default" r:id="rId127"/>
          <w:footerReference w:type="even" r:id="rId128"/>
          <w:footerReference w:type="default" r:id="rId129"/>
          <w:headerReference w:type="first" r:id="rId130"/>
          <w:footerReference w:type="first" r:id="rId13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9" w:name="_AitNote_TOC"/>
          <w:p w:rsidR="00705918" w:rsidRDefault="00517313">
            <w:pPr>
              <w:pStyle w:val="IFRSSYSTEMParagraphmainheader"/>
            </w:pPr>
            <w:r>
              <w:fldChar w:fldCharType="begin"/>
            </w:r>
            <w:r>
              <w:rPr>
                <w:lang w:val="en-AU"/>
              </w:rPr>
              <w:instrText>TC "Note 8. Income tax expense"\f n</w:instrText>
            </w:r>
            <w:r>
              <w:fldChar w:fldCharType="end"/>
            </w:r>
            <w:bookmarkEnd w:id="29"/>
            <w:r>
              <w:rPr>
                <w:lang w:val="en-AU"/>
              </w:rPr>
              <w:t>Note 8. Income tax expense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17,390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7,888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(6,412)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926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 is attributable to:</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10,114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8,251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563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included in income tax expense comprises: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Increase in deferred tax assets (note 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(6,562)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(742)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Increase in deferred tax liabilities (note 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1,668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(6,412)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926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36,244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29,856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1,877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38,143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31,733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Tax at the statutory tax rate of 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11,443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9,520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Entertainment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Impairment of mining 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Share-based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Share of profits - joint ventures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(798)</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Loss on disposal of subsidiary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Sundry items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10,978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8,814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10,875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8,814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Amounts charged/(credited) directly to equity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assets (note 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(415)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liabilities (note 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185 </w:t>
                  </w:r>
                </w:p>
              </w:tc>
            </w:tr>
          </w:tbl>
          <w:p w:rsidR="00705918" w:rsidRDefault="00517313">
            <w:r>
              <w:rPr>
                <w:b/>
                <w:lang w:val="en-AU"/>
              </w:rPr>
              <w:t xml:space="preserve"> </w:t>
            </w:r>
          </w:p>
        </w:tc>
      </w:tr>
    </w:tbl>
    <w:p w:rsidR="00705918" w:rsidRDefault="00705918">
      <w:pPr>
        <w:sectPr w:rsidR="00705918">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0" w:name="_AdoNote_TOC"/>
          <w:p w:rsidR="00705918" w:rsidRDefault="00517313">
            <w:pPr>
              <w:pStyle w:val="IFRSSYSTEMParagraphmainheader"/>
            </w:pPr>
            <w:r>
              <w:fldChar w:fldCharType="begin"/>
            </w:r>
            <w:r>
              <w:rPr>
                <w:lang w:val="en-AU"/>
              </w:rPr>
              <w:instrText>TC "Note 9. Discontinued operations"\f n</w:instrText>
            </w:r>
            <w:r>
              <w:fldChar w:fldCharType="end"/>
            </w:r>
            <w:bookmarkEnd w:id="30"/>
            <w:r>
              <w:rPr>
                <w:lang w:val="en-AU"/>
              </w:rPr>
              <w:t>Note 9. Discontinued operations</w:t>
            </w:r>
          </w:p>
          <w:p w:rsidR="00705918" w:rsidRDefault="00517313">
            <w:r>
              <w:rPr>
                <w:b/>
                <w:lang w:val="en-AU"/>
              </w:rPr>
              <w:t xml:space="preserve"> </w:t>
            </w:r>
          </w:p>
          <w:p w:rsidR="00705918" w:rsidRDefault="00517313">
            <w:pPr>
              <w:pStyle w:val="IFRSSYSTEMParagraphsubheader"/>
            </w:pPr>
            <w:r>
              <w:rPr>
                <w:lang w:val="en-AU"/>
              </w:rPr>
              <w:t>Description</w:t>
            </w:r>
          </w:p>
          <w:p w:rsidR="00705918" w:rsidRDefault="00517313">
            <w:pPr>
              <w:pStyle w:val="IFRSSYSTEMParagraphcontent"/>
            </w:pPr>
            <w:r>
              <w:rPr>
                <w:lang w:val="en-AU"/>
              </w:rPr>
              <w:t xml:space="preserve">On [date] the consolidated entity sold </w:t>
            </w:r>
            <w:r w:rsidR="00ED1EB8">
              <w:rPr>
                <w:lang w:val="en-AU"/>
              </w:rPr>
              <w:t>RSM</w:t>
            </w:r>
            <w:r>
              <w:rPr>
                <w:lang w:val="en-AU"/>
              </w:rPr>
              <w:t xml:space="preserve"> Wholesaling International Limited (incorporated in Neighbourland), a subsidiary of </w:t>
            </w:r>
            <w:r w:rsidR="00ED1EB8">
              <w:rPr>
                <w:lang w:val="en-AU"/>
              </w:rPr>
              <w:t>RSM</w:t>
            </w:r>
            <w:r>
              <w:rPr>
                <w:lang w:val="en-AU"/>
              </w:rPr>
              <w:t xml:space="preserve"> IFRS Listed Exploration and Mining Limited, for consideration of CU270,000 resulting in a loss on disposal before income tax of CU637,000. Whilst </w:t>
            </w:r>
            <w:r w:rsidR="00ED1EB8">
              <w:rPr>
                <w:lang w:val="en-AU"/>
              </w:rPr>
              <w:t>RSM</w:t>
            </w:r>
            <w:r>
              <w:rPr>
                <w:lang w:val="en-AU"/>
              </w:rPr>
              <w:t xml:space="preserve"> Wholesaling International Limited was sufficiently profitable up to the date of sale, future losses were projected due to new regulations being introduced into Neighbourland. Also, its geographical isolation meant that it was difficult to incorporate into the consolidated entity's long term strategy and the directors decided to dispose of it.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performance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Sale of copper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24,621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23,487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received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revenue</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24,651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23,499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Changes in inventories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(11,365)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(11,133)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(7,916)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(8,035)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(313)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(351)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(2,377)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(2,027)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expenses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0" w:type="dxa"/>
                  </w:tcMar>
                  <w:vAlign w:val="bottom"/>
                </w:tcPr>
                <w:p w:rsidR="00705918" w:rsidRDefault="00517313">
                  <w:pPr>
                    <w:pStyle w:val="IFRSSYSTEMTablenumericvalues"/>
                  </w:pPr>
                  <w:r>
                    <w:rPr>
                      <w:lang w:val="en-AU"/>
                    </w:rPr>
                    <w:t>(22,115)</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0" w:type="dxa"/>
                  </w:tcMar>
                  <w:vAlign w:val="bottom"/>
                </w:tcPr>
                <w:p w:rsidR="00705918" w:rsidRDefault="00517313">
                  <w:pPr>
                    <w:pStyle w:val="IFRSSYSTEMTablenumericvalues"/>
                  </w:pPr>
                  <w:r>
                    <w:rPr>
                      <w:lang w:val="en-AU"/>
                    </w:rPr>
                    <w:t>(21,622)</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1,877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(563)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before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after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Cash flow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1,847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1,642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(1,836)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(1,604)</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Carrying amounts of assets and liabilities disposed</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1,924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676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1,826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98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Details of the disposal</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sale consideration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of net assets disposed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Derecognition of foreign currency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Disposal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before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bl>
    <w:p w:rsidR="00705918" w:rsidRDefault="00705918">
      <w:pPr>
        <w:sectPr w:rsidR="00705918">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1" w:name="_CacNote_TOC"/>
          <w:p w:rsidR="00705918" w:rsidRDefault="00517313">
            <w:pPr>
              <w:pStyle w:val="IFRSSYSTEMParagraphmainheader"/>
            </w:pPr>
            <w:r>
              <w:fldChar w:fldCharType="begin"/>
            </w:r>
            <w:r>
              <w:rPr>
                <w:lang w:val="en-AU"/>
              </w:rPr>
              <w:instrText>TC "Note 10. Current assets - cash and cash equivalents"\f n</w:instrText>
            </w:r>
            <w:r>
              <w:fldChar w:fldCharType="end"/>
            </w:r>
            <w:bookmarkEnd w:id="31"/>
            <w:r>
              <w:rPr>
                <w:lang w:val="en-AU"/>
              </w:rPr>
              <w:t>Note 10. Current assets - cash and cash equivalents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on hand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at bank</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14,132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4,853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on deposit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11,900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5,346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Balances as above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5,346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 - classified as held for sale (note 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 (note 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(1,273)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as per statement of cash flows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4,251 </w:t>
                  </w:r>
                </w:p>
              </w:tc>
            </w:tr>
          </w:tbl>
          <w:p w:rsidR="00705918" w:rsidRDefault="00517313">
            <w:r>
              <w:rPr>
                <w:b/>
                <w:lang w:val="en-AU"/>
              </w:rPr>
              <w:t xml:space="preserve"> </w:t>
            </w:r>
          </w:p>
        </w:tc>
      </w:tr>
    </w:tbl>
    <w:p w:rsidR="00705918" w:rsidRDefault="00705918">
      <w:pPr>
        <w:sectPr w:rsidR="00705918">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2" w:name="_CarNote_TOC"/>
          <w:p w:rsidR="00705918" w:rsidRDefault="00517313">
            <w:pPr>
              <w:pStyle w:val="IFRSSYSTEMParagraphmainheader"/>
            </w:pPr>
            <w:r>
              <w:fldChar w:fldCharType="begin"/>
            </w:r>
            <w:r>
              <w:rPr>
                <w:lang w:val="en-AU"/>
              </w:rPr>
              <w:instrText>TC "Note 11. Current assets - trade and other receivables"\f n</w:instrText>
            </w:r>
            <w:r>
              <w:fldChar w:fldCharType="end"/>
            </w:r>
            <w:bookmarkEnd w:id="32"/>
            <w:r>
              <w:rPr>
                <w:lang w:val="en-AU"/>
              </w:rPr>
              <w:t>Note 11. Current assets - trade and other receivables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13,998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12,818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Allowance for expected credit losses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(874)</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12,936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11,944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receivable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13,003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11,991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Allowance for expected credit losses</w:t>
            </w:r>
          </w:p>
          <w:p w:rsidR="00705918" w:rsidRDefault="00517313">
            <w:pPr>
              <w:pStyle w:val="IFRSSYSTEMParagraphcontent"/>
            </w:pPr>
            <w:r>
              <w:rPr>
                <w:lang w:val="en-AU"/>
              </w:rPr>
              <w:t>The consolidated entity has recognised a loss of CU491,000 in profit or loss in respect of the expected credit losses for the year ended 31 December 2019.</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ageing of the receivables and allowance for expected credit losses provided for above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Expected credit loss rate</w:t>
                  </w:r>
                </w:p>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Carrying amount</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Allowance for expected credit losses</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287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Not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6,524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6,330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0 to 3 months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4,190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4,051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3 to 6 months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2,395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Over 6 months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432</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14,203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13,006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1,062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874</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Movements in the allowance for expected credit losses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874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491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1,041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Receivables written off during the year as uncollectable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(209)</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Unused amounts reversed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1,062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874 </w:t>
                  </w:r>
                </w:p>
              </w:tc>
            </w:tr>
          </w:tbl>
          <w:p w:rsidR="00705918" w:rsidRDefault="00517313">
            <w:r>
              <w:rPr>
                <w:b/>
                <w:lang w:val="en-AU"/>
              </w:rPr>
              <w:t xml:space="preserve"> </w:t>
            </w:r>
          </w:p>
        </w:tc>
      </w:tr>
    </w:tbl>
    <w:p w:rsidR="00705918" w:rsidRDefault="00705918">
      <w:pPr>
        <w:sectPr w:rsidR="00705918">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3" w:name="_CanNote_TOC"/>
          <w:p w:rsidR="00705918" w:rsidRDefault="00517313">
            <w:pPr>
              <w:pStyle w:val="IFRSSYSTEMParagraphmainheader"/>
            </w:pPr>
            <w:r>
              <w:fldChar w:fldCharType="begin"/>
            </w:r>
            <w:r>
              <w:rPr>
                <w:lang w:val="en-AU"/>
              </w:rPr>
              <w:instrText>TC "Note 12. Current assets - contract assets"\f n</w:instrText>
            </w:r>
            <w:r>
              <w:fldChar w:fldCharType="end"/>
            </w:r>
            <w:bookmarkEnd w:id="33"/>
            <w:r>
              <w:rPr>
                <w:lang w:val="en-AU"/>
              </w:rPr>
              <w:t>Note 12. Current assets - contract assets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Contract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2,144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5,687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7,299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1,531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1,374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trade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(6,745)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(6,529)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2,144 </w:t>
                  </w:r>
                </w:p>
              </w:tc>
            </w:tr>
          </w:tbl>
          <w:p w:rsidR="00705918" w:rsidRDefault="00517313">
            <w:r>
              <w:rPr>
                <w:b/>
                <w:lang w:val="en-AU"/>
              </w:rPr>
              <w:t xml:space="preserve"> </w:t>
            </w:r>
          </w:p>
        </w:tc>
      </w:tr>
    </w:tbl>
    <w:p w:rsidR="00705918" w:rsidRDefault="00705918">
      <w:pPr>
        <w:sectPr w:rsidR="00705918">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4" w:name="_CasNote_TOC"/>
          <w:p w:rsidR="00705918" w:rsidRDefault="00517313">
            <w:pPr>
              <w:pStyle w:val="IFRSSYSTEMParagraphmainheader"/>
            </w:pPr>
            <w:r>
              <w:fldChar w:fldCharType="begin"/>
            </w:r>
            <w:r>
              <w:rPr>
                <w:lang w:val="en-AU"/>
              </w:rPr>
              <w:instrText>TC "Note 13. Current assets - inventories"\f n</w:instrText>
            </w:r>
            <w:r>
              <w:fldChar w:fldCharType="end"/>
            </w:r>
            <w:bookmarkEnd w:id="34"/>
            <w:r>
              <w:rPr>
                <w:lang w:val="en-AU"/>
              </w:rPr>
              <w:t>Note 13. Current assets - inventories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Ore stockpiles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6,081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on hand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30,040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31,434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metals on hand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1,631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4,369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in transit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38,692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42,071 </w:t>
                  </w:r>
                </w:p>
              </w:tc>
            </w:tr>
          </w:tbl>
          <w:p w:rsidR="00705918" w:rsidRDefault="00517313">
            <w:r>
              <w:rPr>
                <w:b/>
                <w:lang w:val="en-AU"/>
              </w:rPr>
              <w:t xml:space="preserve"> </w:t>
            </w:r>
          </w:p>
          <w:p w:rsidR="00705918" w:rsidRDefault="00517313">
            <w:pPr>
              <w:pStyle w:val="IFRSSYSTEMParagraphcontent"/>
            </w:pPr>
            <w:r>
              <w:rPr>
                <w:lang w:val="en-AU"/>
              </w:rPr>
              <w:t>Copper on hand as at 31 December 2019 has a net realisable value of CU68,691,000 (2018: CU89,901,000) measured at the spot rate of CU3.43 (2018: CU4.29).</w:t>
            </w:r>
          </w:p>
          <w:p w:rsidR="00705918" w:rsidRDefault="00517313">
            <w:r>
              <w:rPr>
                <w:b/>
                <w:lang w:val="en-AU"/>
              </w:rPr>
              <w:t xml:space="preserve"> </w:t>
            </w:r>
          </w:p>
        </w:tc>
      </w:tr>
    </w:tbl>
    <w:p w:rsidR="00705918" w:rsidRDefault="00705918">
      <w:pPr>
        <w:sectPr w:rsidR="00705918">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5" w:name="_CafNote_TOC"/>
          <w:p w:rsidR="00705918" w:rsidRDefault="00517313">
            <w:pPr>
              <w:pStyle w:val="IFRSSYSTEMParagraphmainheader"/>
            </w:pPr>
            <w:r>
              <w:fldChar w:fldCharType="begin"/>
            </w:r>
            <w:r>
              <w:rPr>
                <w:lang w:val="en-AU"/>
              </w:rPr>
              <w:instrText>TC "Note 14. Current assets - financial assets at fair value through profit or loss"\f n</w:instrText>
            </w:r>
            <w:r>
              <w:fldChar w:fldCharType="end"/>
            </w:r>
            <w:bookmarkEnd w:id="35"/>
            <w:r>
              <w:rPr>
                <w:lang w:val="en-AU"/>
              </w:rPr>
              <w:t>Note 14. Current assets - financial assets at fair value through profit or loss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Listed ordinary shares - held for trading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fair value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360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bl>
    <w:p w:rsidR="00705918" w:rsidRDefault="00705918">
      <w:pPr>
        <w:sectPr w:rsidR="00705918">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6" w:name="_CaoNote_TOC"/>
          <w:p w:rsidR="00705918" w:rsidRDefault="00517313">
            <w:pPr>
              <w:pStyle w:val="IFRSSYSTEMParagraphmainheader"/>
            </w:pPr>
            <w:r>
              <w:fldChar w:fldCharType="begin"/>
            </w:r>
            <w:r>
              <w:rPr>
                <w:lang w:val="en-AU"/>
              </w:rPr>
              <w:instrText>TC "Note 15. Current assets - other"\f n</w:instrText>
            </w:r>
            <w:r>
              <w:fldChar w:fldCharType="end"/>
            </w:r>
            <w:bookmarkEnd w:id="36"/>
            <w:r>
              <w:rPr>
                <w:lang w:val="en-AU"/>
              </w:rPr>
              <w:t>Note 15. Current assets - other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Prepayments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Security deposits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672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Right of return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671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3,907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3,419 </w:t>
                  </w:r>
                </w:p>
              </w:tc>
            </w:tr>
          </w:tbl>
          <w:p w:rsidR="00705918" w:rsidRDefault="00517313">
            <w:r>
              <w:rPr>
                <w:b/>
                <w:lang w:val="en-AU"/>
              </w:rPr>
              <w:t xml:space="preserve"> </w:t>
            </w:r>
          </w:p>
        </w:tc>
      </w:tr>
    </w:tbl>
    <w:p w:rsidR="00705918" w:rsidRDefault="00705918">
      <w:pPr>
        <w:sectPr w:rsidR="00705918">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7" w:name="_CahNote_TOC"/>
          <w:p w:rsidR="00705918" w:rsidRDefault="00517313">
            <w:pPr>
              <w:pStyle w:val="IFRSSYSTEMParagraphmainheader"/>
            </w:pPr>
            <w:r>
              <w:fldChar w:fldCharType="begin"/>
            </w:r>
            <w:r>
              <w:rPr>
                <w:lang w:val="en-AU"/>
              </w:rPr>
              <w:instrText>TC "Note 16. Current assets - non-current assets classified as held for sale"\f n</w:instrText>
            </w:r>
            <w:r>
              <w:fldChar w:fldCharType="end"/>
            </w:r>
            <w:bookmarkEnd w:id="37"/>
            <w:r>
              <w:rPr>
                <w:lang w:val="en-AU"/>
              </w:rPr>
              <w:t>Note 16. Current assets - non-current assets classified as held for sale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6,000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p w:rsidR="00705918" w:rsidRDefault="00517313">
            <w:pPr>
              <w:pStyle w:val="IFRSSYSTEMParagraphcontent"/>
            </w:pPr>
            <w:r>
              <w:rPr>
                <w:lang w:val="en-AU"/>
              </w:rPr>
              <w:t>The vacant land situated at 220 St Pauls Terrace, Fortune Valley is currently for sale and is expected to be sold within five months from the reporting date through an auction process. The proposed development of a head office building on the site has been abandoned and the land is now surplus to requirements.</w:t>
            </w:r>
          </w:p>
          <w:p w:rsidR="00705918" w:rsidRDefault="00517313">
            <w:r>
              <w:rPr>
                <w:b/>
                <w:lang w:val="en-AU"/>
              </w:rPr>
              <w:t xml:space="preserve"> </w:t>
            </w:r>
          </w:p>
        </w:tc>
      </w:tr>
    </w:tbl>
    <w:p w:rsidR="00705918" w:rsidRDefault="00705918">
      <w:pPr>
        <w:sectPr w:rsidR="00705918">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8" w:name="_CajNote_TOC"/>
          <w:p w:rsidR="00705918" w:rsidRDefault="00517313">
            <w:pPr>
              <w:pStyle w:val="IFRSSYSTEMParagraphmainheader"/>
            </w:pPr>
            <w:r>
              <w:fldChar w:fldCharType="begin"/>
            </w:r>
            <w:r>
              <w:rPr>
                <w:lang w:val="en-AU"/>
              </w:rPr>
              <w:instrText>TC "Note 17. Current assets - assets of disposal groups classified as held for sale"\f n</w:instrText>
            </w:r>
            <w:r>
              <w:fldChar w:fldCharType="end"/>
            </w:r>
            <w:bookmarkEnd w:id="38"/>
            <w:r>
              <w:rPr>
                <w:lang w:val="en-AU"/>
              </w:rPr>
              <w:t>Note 17. Current assets - assets of disposal groups classified as held for sale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977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2,343 </w:t>
                  </w:r>
                </w:p>
              </w:tc>
            </w:tr>
          </w:tbl>
          <w:p w:rsidR="00705918" w:rsidRDefault="00517313">
            <w:r>
              <w:rPr>
                <w:b/>
                <w:lang w:val="en-AU"/>
              </w:rPr>
              <w:t xml:space="preserve"> </w:t>
            </w:r>
          </w:p>
          <w:p w:rsidR="00705918" w:rsidRDefault="00517313">
            <w:pPr>
              <w:pStyle w:val="IFRSSYSTEMParagraphcontent"/>
            </w:pPr>
            <w:r>
              <w:rPr>
                <w:lang w:val="en-AU"/>
              </w:rPr>
              <w:t xml:space="preserve">The assets identified above represents the assets of </w:t>
            </w:r>
            <w:r w:rsidR="00ED1EB8">
              <w:rPr>
                <w:lang w:val="en-AU"/>
              </w:rPr>
              <w:t>RSM</w:t>
            </w:r>
            <w:r>
              <w:rPr>
                <w:lang w:val="en-AU"/>
              </w:rPr>
              <w:t xml:space="preserve"> Wholesaling International Limited (incorporated in Neighbourland), a subsidiary of </w:t>
            </w:r>
            <w:r w:rsidR="00ED1EB8">
              <w:rPr>
                <w:lang w:val="en-AU"/>
              </w:rPr>
              <w:t>RSM</w:t>
            </w:r>
            <w:r>
              <w:rPr>
                <w:lang w:val="en-AU"/>
              </w:rPr>
              <w:t xml:space="preserve"> IFRS Listed Exploration and Mining Limited, which was sold on [date]. Refer to note 9 for further information.</w:t>
            </w:r>
          </w:p>
          <w:p w:rsidR="00705918" w:rsidRDefault="00517313">
            <w:r>
              <w:rPr>
                <w:b/>
                <w:lang w:val="en-AU"/>
              </w:rPr>
              <w:t xml:space="preserve"> </w:t>
            </w:r>
          </w:p>
        </w:tc>
      </w:tr>
    </w:tbl>
    <w:p w:rsidR="00705918" w:rsidRDefault="00705918">
      <w:pPr>
        <w:sectPr w:rsidR="00705918">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9" w:name="_NarNote_TOC"/>
          <w:p w:rsidR="00705918" w:rsidRDefault="00517313">
            <w:pPr>
              <w:pStyle w:val="IFRSSYSTEMParagraphmainheader"/>
            </w:pPr>
            <w:r>
              <w:fldChar w:fldCharType="begin"/>
            </w:r>
            <w:r>
              <w:rPr>
                <w:lang w:val="en-AU"/>
              </w:rPr>
              <w:instrText>TC "Note 18. Non-current assets - receivables"\f n</w:instrText>
            </w:r>
            <w:r>
              <w:fldChar w:fldCharType="end"/>
            </w:r>
            <w:bookmarkEnd w:id="39"/>
            <w:r>
              <w:rPr>
                <w:lang w:val="en-AU"/>
              </w:rPr>
              <w:t>Note 18. Non-current assets - receivables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145 </w:t>
                  </w:r>
                </w:p>
              </w:tc>
            </w:tr>
          </w:tbl>
          <w:p w:rsidR="00705918" w:rsidRDefault="00517313">
            <w:r>
              <w:rPr>
                <w:b/>
                <w:lang w:val="en-AU"/>
              </w:rPr>
              <w:t xml:space="preserve"> </w:t>
            </w:r>
          </w:p>
          <w:p w:rsidR="00705918" w:rsidRDefault="00517313">
            <w:pPr>
              <w:pStyle w:val="IFRSSYSTEMParagraphcontent"/>
            </w:pPr>
            <w:r>
              <w:rPr>
                <w:lang w:val="en-AU"/>
              </w:rPr>
              <w:t>The other receivables are due to be repaid by 31 December 2022 and the effect of discounting is considered not to be material. This receivable is not past due nor impaired.</w:t>
            </w:r>
          </w:p>
          <w:p w:rsidR="00705918" w:rsidRDefault="00517313">
            <w:r>
              <w:rPr>
                <w:b/>
                <w:lang w:val="en-AU"/>
              </w:rPr>
              <w:t xml:space="preserve"> </w:t>
            </w:r>
          </w:p>
        </w:tc>
      </w:tr>
    </w:tbl>
    <w:p w:rsidR="00705918" w:rsidRDefault="00705918">
      <w:pPr>
        <w:sectPr w:rsidR="00705918">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0" w:name="_NaeNote_TOC"/>
          <w:p w:rsidR="00705918" w:rsidRDefault="00517313">
            <w:pPr>
              <w:pStyle w:val="IFRSSYSTEMParagraphmainheader"/>
            </w:pPr>
            <w:r>
              <w:fldChar w:fldCharType="begin"/>
            </w:r>
            <w:r>
              <w:rPr>
                <w:lang w:val="en-AU"/>
              </w:rPr>
              <w:instrText>TC "Note 19. Non-current assets - investments accounted for using the equity method"\f n</w:instrText>
            </w:r>
            <w:r>
              <w:fldChar w:fldCharType="end"/>
            </w:r>
            <w:bookmarkEnd w:id="40"/>
            <w:r>
              <w:rPr>
                <w:lang w:val="en-AU"/>
              </w:rPr>
              <w:t>Note 19. Non-current assets - investments accounted for using the equity method</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in joint ventures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34,192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30,981 </w:t>
                  </w:r>
                </w:p>
              </w:tc>
            </w:tr>
          </w:tbl>
          <w:p w:rsidR="00705918" w:rsidRDefault="00517313">
            <w:r>
              <w:rPr>
                <w:b/>
                <w:lang w:val="en-AU"/>
              </w:rPr>
              <w:t xml:space="preserve"> </w:t>
            </w:r>
          </w:p>
          <w:p w:rsidR="00705918" w:rsidRDefault="00517313">
            <w:pPr>
              <w:pStyle w:val="IFRSSYSTEMParagraphcontent"/>
            </w:pPr>
            <w:r>
              <w:rPr>
                <w:lang w:val="en-AU"/>
              </w:rPr>
              <w:t>Refer to note 56 for further information on interests in joint ventures.</w:t>
            </w:r>
          </w:p>
          <w:p w:rsidR="00705918" w:rsidRDefault="00517313">
            <w:r>
              <w:rPr>
                <w:b/>
                <w:lang w:val="en-AU"/>
              </w:rPr>
              <w:t xml:space="preserve"> </w:t>
            </w:r>
          </w:p>
        </w:tc>
      </w:tr>
    </w:tbl>
    <w:p w:rsidR="00705918" w:rsidRDefault="00705918">
      <w:pPr>
        <w:sectPr w:rsidR="00705918">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1" w:name="_NagNote_TOC"/>
          <w:p w:rsidR="00705918" w:rsidRDefault="00517313">
            <w:pPr>
              <w:pStyle w:val="IFRSSYSTEMParagraphmainheader"/>
            </w:pPr>
            <w:r>
              <w:fldChar w:fldCharType="begin"/>
            </w:r>
            <w:r>
              <w:rPr>
                <w:lang w:val="en-AU"/>
              </w:rPr>
              <w:instrText>TC "Note 20. Non-current assets - financial assets at fair value through other comprehensive income"\f n</w:instrText>
            </w:r>
            <w:r>
              <w:fldChar w:fldCharType="end"/>
            </w:r>
            <w:bookmarkEnd w:id="41"/>
            <w:r>
              <w:rPr>
                <w:lang w:val="en-AU"/>
              </w:rPr>
              <w:t>Note 20. Non-current assets - financial assets at fair value through other comprehensive income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Unlisted ordinary 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fair value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bl>
    <w:p w:rsidR="00705918" w:rsidRDefault="00705918">
      <w:pPr>
        <w:sectPr w:rsidR="00705918">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2" w:name="_NanNote_TOC"/>
          <w:p w:rsidR="00705918" w:rsidRDefault="00517313">
            <w:pPr>
              <w:pStyle w:val="IFRSSYSTEMParagraphmainheader"/>
            </w:pPr>
            <w:r>
              <w:fldChar w:fldCharType="begin"/>
            </w:r>
            <w:r>
              <w:rPr>
                <w:lang w:val="en-AU"/>
              </w:rPr>
              <w:instrText>TC "Note 21. Non-current assets - investment properties"\f n</w:instrText>
            </w:r>
            <w:r>
              <w:fldChar w:fldCharType="end"/>
            </w:r>
            <w:bookmarkEnd w:id="42"/>
            <w:r>
              <w:rPr>
                <w:lang w:val="en-AU"/>
              </w:rPr>
              <w:t>Note 21. Non-current assets - investment properties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 - at independent 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46,900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decrements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fair value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46,900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47,500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Lessor commitments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one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3,580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3,442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One to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15,202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More than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4,356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8,544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23,746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27,188 </w:t>
                  </w:r>
                </w:p>
              </w:tc>
            </w:tr>
          </w:tbl>
          <w:p w:rsidR="00705918" w:rsidRDefault="00517313">
            <w:r>
              <w:rPr>
                <w:b/>
                <w:lang w:val="en-AU"/>
              </w:rPr>
              <w:t xml:space="preserve"> </w:t>
            </w:r>
          </w:p>
        </w:tc>
      </w:tr>
    </w:tbl>
    <w:p w:rsidR="00705918" w:rsidRDefault="00705918">
      <w:pPr>
        <w:sectPr w:rsidR="00705918">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3" w:name="_NaaNote_TOC"/>
          <w:p w:rsidR="00705918" w:rsidRDefault="00517313">
            <w:pPr>
              <w:pStyle w:val="IFRSSYSTEMParagraphmainheader"/>
            </w:pPr>
            <w:r>
              <w:fldChar w:fldCharType="begin"/>
            </w:r>
            <w:r>
              <w:rPr>
                <w:lang w:val="en-AU"/>
              </w:rPr>
              <w:instrText>TC "Note 22. Non-current assets - property, plant and equipment"\f n</w:instrText>
            </w:r>
            <w:r>
              <w:fldChar w:fldCharType="end"/>
            </w:r>
            <w:bookmarkEnd w:id="43"/>
            <w:r>
              <w:rPr>
                <w:lang w:val="en-AU"/>
              </w:rPr>
              <w:t>Note 22. Non-current assets - property, plant and equipment</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 - at independent 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52,500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58,500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Leasehold improvements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32,260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25,860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(17,473)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(12,473)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14,787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13,387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105,512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100,267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(56,101)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(44,025)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49,411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56,242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6,184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(1,053)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5,131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116,698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133,260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Reconciliations</w:t>
            </w:r>
          </w:p>
          <w:p w:rsidR="00705918" w:rsidRDefault="00517313">
            <w:pPr>
              <w:pStyle w:val="IFRSSYSTEMParagraphcontent"/>
            </w:pPr>
            <w:r>
              <w:rPr>
                <w:lang w:val="en-AU"/>
              </w:rPr>
              <w:t>Reconciliations of the written down values at the beginning and end of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Land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Leasehold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Plant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Plant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improvements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under 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17,478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69,050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146,678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5,382</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Classified as held for sale (note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(1,105)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(5,405)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(13,379)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(853)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(19,637)</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13,387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56,242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5,131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133,260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12,825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Classified as held for sale (note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(1,089)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(1,089)</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Transfers in/(out)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(5,131)</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(12,167)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(17,167)</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52,500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14,787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49,411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116,698</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Land and buildings stated under the historical cost convention</w:t>
            </w:r>
          </w:p>
          <w:p w:rsidR="00705918" w:rsidRDefault="00517313">
            <w:pPr>
              <w:pStyle w:val="IFRSSYSTEMParagraphcontent"/>
            </w:pPr>
            <w:r>
              <w:rPr>
                <w:lang w:val="en-AU"/>
              </w:rPr>
              <w:t>If land and buildings were stated under the historical cost convention, the amounts would be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52,000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(1,059)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(1,007)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44,941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50,993 </w:t>
                  </w:r>
                </w:p>
              </w:tc>
            </w:tr>
          </w:tbl>
          <w:p w:rsidR="00705918" w:rsidRDefault="00517313">
            <w:r>
              <w:rPr>
                <w:b/>
                <w:lang w:val="en-AU"/>
              </w:rPr>
              <w:t xml:space="preserve"> </w:t>
            </w:r>
          </w:p>
        </w:tc>
      </w:tr>
    </w:tbl>
    <w:p w:rsidR="00705918" w:rsidRDefault="00705918">
      <w:pPr>
        <w:sectPr w:rsidR="00705918">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4" w:name="_NauNote_TOC"/>
          <w:p w:rsidR="00705918" w:rsidRDefault="00517313">
            <w:pPr>
              <w:pStyle w:val="IFRSSYSTEMParagraphmainheader"/>
            </w:pPr>
            <w:r>
              <w:fldChar w:fldCharType="begin"/>
            </w:r>
            <w:r>
              <w:rPr>
                <w:lang w:val="en-AU"/>
              </w:rPr>
              <w:instrText>TC "Note 23. Non-current assets - right-of-use assets"\f n</w:instrText>
            </w:r>
            <w:r>
              <w:fldChar w:fldCharType="end"/>
            </w:r>
            <w:bookmarkEnd w:id="44"/>
            <w:r>
              <w:rPr>
                <w:lang w:val="en-AU"/>
              </w:rPr>
              <w:t>Note 23. Non-current assets - right-of-use assets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 - right-of-use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271,636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(37,350)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234,286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 right-of-use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126,363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(55,164)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71,199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305,485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Additions to the right-of-use assets during the year were CU5,521,000.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leases office equipment under agreements of less than two years. These leases are either short-term or low-value, so have been expensed as incurred and not capitalised as right-of-use assets.</w:t>
            </w:r>
          </w:p>
          <w:p w:rsidR="00705918" w:rsidRDefault="00517313">
            <w:r>
              <w:rPr>
                <w:b/>
                <w:lang w:val="en-AU"/>
              </w:rPr>
              <w:t xml:space="preserve"> </w:t>
            </w:r>
          </w:p>
        </w:tc>
      </w:tr>
    </w:tbl>
    <w:p w:rsidR="00705918" w:rsidRDefault="00705918">
      <w:pPr>
        <w:sectPr w:rsidR="00705918">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5" w:name="_NaxNote_TOC"/>
          <w:p w:rsidR="00705918" w:rsidRDefault="00517313">
            <w:pPr>
              <w:pStyle w:val="IFRSSYSTEMParagraphmainheader"/>
            </w:pPr>
            <w:r>
              <w:fldChar w:fldCharType="begin"/>
            </w:r>
            <w:r>
              <w:rPr>
                <w:lang w:val="en-AU"/>
              </w:rPr>
              <w:instrText>TC "Note 24. Non-current assets - exploration and evaluation"\f n</w:instrText>
            </w:r>
            <w:r>
              <w:fldChar w:fldCharType="end"/>
            </w:r>
            <w:bookmarkEnd w:id="45"/>
            <w:r>
              <w:rPr>
                <w:lang w:val="en-AU"/>
              </w:rPr>
              <w:t>Note 24. Non-current assets - exploration and evaluation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Exploration and evaluation - at cost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1,462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1,321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Reconciliations</w:t>
            </w:r>
          </w:p>
          <w:p w:rsidR="00705918" w:rsidRDefault="00517313">
            <w:pPr>
              <w:pStyle w:val="IFRSSYSTEMParagraphcontent"/>
            </w:pPr>
            <w:r>
              <w:rPr>
                <w:lang w:val="en-AU"/>
              </w:rPr>
              <w:t>Reconciliations of the written down values at the beginning and end of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Exploration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260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260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1,462</w:t>
                  </w:r>
                </w:p>
              </w:tc>
            </w:tr>
          </w:tbl>
          <w:p w:rsidR="00705918" w:rsidRDefault="00517313">
            <w:r>
              <w:rPr>
                <w:b/>
                <w:lang w:val="en-AU"/>
              </w:rPr>
              <w:t xml:space="preserve"> </w:t>
            </w:r>
          </w:p>
        </w:tc>
      </w:tr>
    </w:tbl>
    <w:p w:rsidR="00705918" w:rsidRDefault="00705918">
      <w:pPr>
        <w:sectPr w:rsidR="00705918">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6" w:name="_NaqNote_TOC"/>
          <w:p w:rsidR="00705918" w:rsidRDefault="00517313">
            <w:pPr>
              <w:pStyle w:val="IFRSSYSTEMParagraphmainheader"/>
            </w:pPr>
            <w:r>
              <w:fldChar w:fldCharType="begin"/>
            </w:r>
            <w:r>
              <w:rPr>
                <w:lang w:val="en-AU"/>
              </w:rPr>
              <w:instrText>TC "Note 25. Non-current assets - mining"\f n</w:instrText>
            </w:r>
            <w:r>
              <w:fldChar w:fldCharType="end"/>
            </w:r>
            <w:bookmarkEnd w:id="46"/>
            <w:r>
              <w:rPr>
                <w:lang w:val="en-AU"/>
              </w:rPr>
              <w:t>Note 25. Non-current assets - mining</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Mining development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13,332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11,815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(1,520)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Impairment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10,708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10,295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Reconciliations</w:t>
            </w:r>
          </w:p>
          <w:p w:rsidR="00705918" w:rsidRDefault="00517313">
            <w:pPr>
              <w:pStyle w:val="IFRSSYSTEMParagraphcontent"/>
            </w:pPr>
            <w:r>
              <w:rPr>
                <w:lang w:val="en-AU"/>
              </w:rPr>
              <w:t>Reconciliations of the written down values at the beginning and end of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Mining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10,670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10,670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(375)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10,295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10,295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Impairment of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(604)</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10,708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10,708</w:t>
                  </w:r>
                </w:p>
              </w:tc>
            </w:tr>
          </w:tbl>
          <w:p w:rsidR="00705918" w:rsidRDefault="00517313">
            <w:r>
              <w:rPr>
                <w:b/>
                <w:lang w:val="en-AU"/>
              </w:rPr>
              <w:t xml:space="preserve"> </w:t>
            </w:r>
          </w:p>
        </w:tc>
      </w:tr>
    </w:tbl>
    <w:p w:rsidR="00705918" w:rsidRDefault="00705918">
      <w:pPr>
        <w:sectPr w:rsidR="00705918">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7" w:name="_NatNote_TOC"/>
          <w:p w:rsidR="00705918" w:rsidRDefault="00517313">
            <w:pPr>
              <w:pStyle w:val="IFRSSYSTEMParagraphmainheader"/>
            </w:pPr>
            <w:r>
              <w:fldChar w:fldCharType="begin"/>
            </w:r>
            <w:r>
              <w:rPr>
                <w:lang w:val="en-AU"/>
              </w:rPr>
              <w:instrText>TC "Note 26. Non-current assets - deferred tax"\f n</w:instrText>
            </w:r>
            <w:r>
              <w:fldChar w:fldCharType="end"/>
            </w:r>
            <w:bookmarkEnd w:id="47"/>
            <w:r>
              <w:rPr>
                <w:lang w:val="en-AU"/>
              </w:rPr>
              <w:t>Note 26. Non-current assets - deferred tax</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Deferred tax asset comprises temporary differences attributable to:</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Allowance for expected credit losses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Contract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641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2,971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3,299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5,899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286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Provision for legal claims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Provision for 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321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Provision for rehabilitation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3,636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Accrued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278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Refund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15,639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8,991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Transaction costs on share issue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356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asset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15,946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9,379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Movements: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9,379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8,222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Credited to profit or loss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6,562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742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Credited to equity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15,946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9,379 </w:t>
                  </w:r>
                </w:p>
              </w:tc>
            </w:tr>
          </w:tbl>
          <w:p w:rsidR="00705918" w:rsidRDefault="00517313">
            <w:r>
              <w:rPr>
                <w:b/>
                <w:lang w:val="en-AU"/>
              </w:rPr>
              <w:t xml:space="preserve"> </w:t>
            </w:r>
          </w:p>
        </w:tc>
      </w:tr>
    </w:tbl>
    <w:p w:rsidR="00705918" w:rsidRDefault="00705918">
      <w:pPr>
        <w:sectPr w:rsidR="00705918">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8" w:name="_NaoNote_TOC"/>
          <w:p w:rsidR="00705918" w:rsidRDefault="00517313">
            <w:pPr>
              <w:pStyle w:val="IFRSSYSTEMParagraphmainheader"/>
            </w:pPr>
            <w:r>
              <w:fldChar w:fldCharType="begin"/>
            </w:r>
            <w:r>
              <w:rPr>
                <w:lang w:val="en-AU"/>
              </w:rPr>
              <w:instrText>TC "Note 27. Non-current assets - other"\f n</w:instrText>
            </w:r>
            <w:r>
              <w:fldChar w:fldCharType="end"/>
            </w:r>
            <w:bookmarkEnd w:id="48"/>
            <w:r>
              <w:rPr>
                <w:lang w:val="en-AU"/>
              </w:rPr>
              <w:t>Note 27. Non-current assets - other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Security deposits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1,214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1,399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564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517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443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2,262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2,359 </w:t>
                  </w:r>
                </w:p>
              </w:tc>
            </w:tr>
          </w:tbl>
          <w:p w:rsidR="00705918" w:rsidRDefault="00517313">
            <w:r>
              <w:rPr>
                <w:b/>
                <w:lang w:val="en-AU"/>
              </w:rPr>
              <w:t xml:space="preserve"> </w:t>
            </w:r>
          </w:p>
        </w:tc>
      </w:tr>
    </w:tbl>
    <w:p w:rsidR="00705918" w:rsidRDefault="00705918">
      <w:pPr>
        <w:sectPr w:rsidR="00705918">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9" w:name="_ClpNote_TOC"/>
          <w:p w:rsidR="00705918" w:rsidRDefault="00517313">
            <w:pPr>
              <w:pStyle w:val="IFRSSYSTEMParagraphmainheader"/>
            </w:pPr>
            <w:r>
              <w:fldChar w:fldCharType="begin"/>
            </w:r>
            <w:r>
              <w:rPr>
                <w:lang w:val="en-AU"/>
              </w:rPr>
              <w:instrText>TC "Note 28. Current liabilities - trade and other payables"\f n</w:instrText>
            </w:r>
            <w:r>
              <w:fldChar w:fldCharType="end"/>
            </w:r>
            <w:bookmarkEnd w:id="49"/>
            <w:r>
              <w:rPr>
                <w:lang w:val="en-AU"/>
              </w:rPr>
              <w:t>Note 28. Current liabilities - trade and other payables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16,993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14,270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1,883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1,566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18,876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15,836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0" w:name="_ClnNote_TOC"/>
          <w:p w:rsidR="00705918" w:rsidRDefault="00517313">
            <w:pPr>
              <w:pStyle w:val="IFRSSYSTEMParagraphmainheader"/>
            </w:pPr>
            <w:r>
              <w:fldChar w:fldCharType="begin"/>
            </w:r>
            <w:r>
              <w:rPr>
                <w:lang w:val="en-AU"/>
              </w:rPr>
              <w:instrText>TC "Note 29. Current liabilities - contract liabilities"\f n</w:instrText>
            </w:r>
            <w:r>
              <w:fldChar w:fldCharType="end"/>
            </w:r>
            <w:bookmarkEnd w:id="50"/>
            <w:r>
              <w:rPr>
                <w:lang w:val="en-AU"/>
              </w:rPr>
              <w:t>Note 29. Current liabilities - contract liabilities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Contract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2,135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Payments received in advance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2,211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revenue - included in the 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(178)</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revenue - other balances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2,269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2,135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Unsatisfied performance obligations</w:t>
            </w:r>
          </w:p>
          <w:p w:rsidR="00705918" w:rsidRDefault="00517313">
            <w:pPr>
              <w:pStyle w:val="IFRSSYSTEMParagraphcontent"/>
            </w:pPr>
            <w:r>
              <w:rPr>
                <w:lang w:val="en-AU"/>
              </w:rPr>
              <w:t>The aggregate amount of the transaction price allocated to the performance obligations that are unsatisfied at the end of the reporting period was CU3,891,000 as at 31 December 2019 (CU3,507,000 as at 31 December 2018) and is expected to be recognised as revenue in future periods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1,482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1,344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6 to 12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1,128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1,032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12 to 18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874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817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18 to 24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3,891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3,507 </w:t>
                  </w:r>
                </w:p>
              </w:tc>
            </w:tr>
          </w:tbl>
          <w:p w:rsidR="00705918" w:rsidRDefault="00517313">
            <w:r>
              <w:rPr>
                <w:b/>
                <w:lang w:val="en-AU"/>
              </w:rPr>
              <w:t xml:space="preserve"> </w:t>
            </w:r>
          </w:p>
        </w:tc>
      </w:tr>
    </w:tbl>
    <w:p w:rsidR="00705918" w:rsidRDefault="00705918">
      <w:pPr>
        <w:sectPr w:rsidR="00705918">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1" w:name="_CllNote_TOC"/>
          <w:p w:rsidR="00705918" w:rsidRDefault="00517313">
            <w:pPr>
              <w:pStyle w:val="IFRSSYSTEMParagraphmainheader"/>
            </w:pPr>
            <w:r>
              <w:fldChar w:fldCharType="begin"/>
            </w:r>
            <w:r>
              <w:rPr>
                <w:lang w:val="en-AU"/>
              </w:rPr>
              <w:instrText>TC "Note 30. Current liabilities - borrowings"\f n</w:instrText>
            </w:r>
            <w:r>
              <w:fldChar w:fldCharType="end"/>
            </w:r>
            <w:bookmarkEnd w:id="51"/>
            <w:r>
              <w:rPr>
                <w:lang w:val="en-AU"/>
              </w:rPr>
              <w:t>Note 30. Current liabilities - borrowings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4,500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4,610 </w:t>
                  </w:r>
                </w:p>
              </w:tc>
            </w:tr>
          </w:tbl>
          <w:p w:rsidR="00705918" w:rsidRDefault="00517313">
            <w:r>
              <w:rPr>
                <w:b/>
                <w:lang w:val="en-AU"/>
              </w:rPr>
              <w:t xml:space="preserve"> </w:t>
            </w:r>
          </w:p>
          <w:p w:rsidR="00705918" w:rsidRDefault="00517313">
            <w:pPr>
              <w:pStyle w:val="IFRSSYSTEMParagraphcontent"/>
            </w:pPr>
            <w:r>
              <w:rPr>
                <w:lang w:val="en-AU"/>
              </w:rPr>
              <w:t>Refer to note 38 for further information on assets pledged as security and financing arrangements.</w:t>
            </w:r>
          </w:p>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2" w:name="_ClmNote_TOC"/>
          <w:p w:rsidR="00705918" w:rsidRDefault="00517313">
            <w:pPr>
              <w:pStyle w:val="IFRSSYSTEMParagraphmainheader"/>
            </w:pPr>
            <w:r>
              <w:fldChar w:fldCharType="begin"/>
            </w:r>
            <w:r>
              <w:rPr>
                <w:lang w:val="en-AU"/>
              </w:rPr>
              <w:instrText>TC "Note 31. Current liabilities - lease liabilities"\f n</w:instrText>
            </w:r>
            <w:r>
              <w:fldChar w:fldCharType="end"/>
            </w:r>
            <w:bookmarkEnd w:id="52"/>
            <w:r>
              <w:rPr>
                <w:lang w:val="en-AU"/>
              </w:rPr>
              <w:t>Note 31. Current liabilities - lease liabilities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22,072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3" w:name="_CldNote_TOC"/>
          <w:p w:rsidR="00705918" w:rsidRDefault="00517313">
            <w:pPr>
              <w:pStyle w:val="IFRSSYSTEMParagraphmainheader"/>
            </w:pPr>
            <w:r>
              <w:fldChar w:fldCharType="begin"/>
            </w:r>
            <w:r>
              <w:rPr>
                <w:lang w:val="en-AU"/>
              </w:rPr>
              <w:instrText>TC "Note 32. Current liabilities - derivative financial instruments"\f n</w:instrText>
            </w:r>
            <w:r>
              <w:fldChar w:fldCharType="end"/>
            </w:r>
            <w:bookmarkEnd w:id="53"/>
            <w:r>
              <w:rPr>
                <w:lang w:val="en-AU"/>
              </w:rPr>
              <w:t>Note 32. Current liabilities - derivative financial instruments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 cash flow hedges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122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107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bl>
    <w:p w:rsidR="00705918" w:rsidRDefault="00705918">
      <w:pPr>
        <w:sectPr w:rsidR="00705918">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4" w:name="_CltNote_TOC"/>
          <w:p w:rsidR="00705918" w:rsidRDefault="00517313">
            <w:pPr>
              <w:pStyle w:val="IFRSSYSTEMParagraphmainheader"/>
            </w:pPr>
            <w:r>
              <w:fldChar w:fldCharType="begin"/>
            </w:r>
            <w:r>
              <w:rPr>
                <w:lang w:val="en-AU"/>
              </w:rPr>
              <w:instrText>TC "Note 33. Current liabilities - income tax"\f n</w:instrText>
            </w:r>
            <w:r>
              <w:fldChar w:fldCharType="end"/>
            </w:r>
            <w:bookmarkEnd w:id="54"/>
            <w:r>
              <w:rPr>
                <w:lang w:val="en-AU"/>
              </w:rPr>
              <w:t>Note 33. Current liabilities - income tax</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 for income tax</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7,095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2,547 </w:t>
                  </w:r>
                </w:p>
              </w:tc>
            </w:tr>
          </w:tbl>
          <w:p w:rsidR="00705918" w:rsidRDefault="00517313">
            <w:r>
              <w:rPr>
                <w:b/>
                <w:lang w:val="en-AU"/>
              </w:rPr>
              <w:t xml:space="preserve"> </w:t>
            </w:r>
          </w:p>
        </w:tc>
      </w:tr>
    </w:tbl>
    <w:p w:rsidR="00705918" w:rsidRDefault="00705918">
      <w:pPr>
        <w:sectPr w:rsidR="00705918">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5" w:name="_CluNote_TOC"/>
          <w:p w:rsidR="00705918" w:rsidRDefault="00517313">
            <w:pPr>
              <w:pStyle w:val="IFRSSYSTEMParagraphmainheader"/>
            </w:pPr>
            <w:r>
              <w:fldChar w:fldCharType="begin"/>
            </w:r>
            <w:r>
              <w:rPr>
                <w:lang w:val="en-AU"/>
              </w:rPr>
              <w:instrText>TC "Note 34. Current liabilities - employee benefits"\f n</w:instrText>
            </w:r>
            <w:r>
              <w:fldChar w:fldCharType="end"/>
            </w:r>
            <w:bookmarkEnd w:id="55"/>
            <w:r>
              <w:rPr>
                <w:lang w:val="en-AU"/>
              </w:rPr>
              <w:t>Note 34. Current liabilities - employee benefits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3,584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3,877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Amounts not expected to be settled within the next 12 months</w:t>
            </w:r>
          </w:p>
          <w:p w:rsidR="00705918" w:rsidRDefault="00517313">
            <w:pPr>
              <w:pStyle w:val="IFRSSYSTEM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following amounts reflect leave that is not expected to be taken within the next 12 months: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1,603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1,292 </w:t>
                  </w:r>
                </w:p>
              </w:tc>
            </w:tr>
          </w:tbl>
          <w:p w:rsidR="00705918" w:rsidRDefault="00517313">
            <w:r>
              <w:rPr>
                <w:b/>
                <w:lang w:val="en-AU"/>
              </w:rPr>
              <w:t xml:space="preserve"> </w:t>
            </w:r>
          </w:p>
        </w:tc>
      </w:tr>
    </w:tbl>
    <w:p w:rsidR="00705918" w:rsidRDefault="00705918">
      <w:pPr>
        <w:sectPr w:rsidR="00705918">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6" w:name="_ClvNote_TOC"/>
          <w:p w:rsidR="00705918" w:rsidRDefault="00517313">
            <w:pPr>
              <w:pStyle w:val="IFRSSYSTEMParagraphmainheader"/>
            </w:pPr>
            <w:r>
              <w:fldChar w:fldCharType="begin"/>
            </w:r>
            <w:r>
              <w:rPr>
                <w:lang w:val="en-AU"/>
              </w:rPr>
              <w:instrText>TC "Note 35. Current liabilities - provisions"\f n</w:instrText>
            </w:r>
            <w:r>
              <w:fldChar w:fldCharType="end"/>
            </w:r>
            <w:bookmarkEnd w:id="56"/>
            <w:r>
              <w:rPr>
                <w:lang w:val="en-AU"/>
              </w:rPr>
              <w:t>Note 35. Current liabilities - provisions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Legal claims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290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Lease make good</w:t>
            </w:r>
          </w:p>
          <w:p w:rsidR="00705918" w:rsidRDefault="00517313">
            <w:pPr>
              <w:pStyle w:val="IFRSSYSTEMParagraphcontent"/>
            </w:pPr>
            <w:r>
              <w:rPr>
                <w:lang w:val="en-AU"/>
              </w:rPr>
              <w:t>The provision represents the present value of the estimated costs to make good the premises leased by the consolidated entity at the end of the respective lease terms.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Legal claims</w:t>
            </w:r>
          </w:p>
          <w:p w:rsidR="00705918" w:rsidRDefault="00517313">
            <w:pPr>
              <w:pStyle w:val="IFRSSYSTEMParagraphcontent"/>
            </w:pPr>
            <w:r>
              <w:rPr>
                <w:lang w:val="en-AU"/>
              </w:rPr>
              <w:t>The provision represents a claim by a customer in relation to the loss of productivity. This claim is expected to be settled in the next financial year and the outcome of this claim is not expected to exceed the amount provided for, based on independent legal advice.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Movements in provisions</w:t>
            </w:r>
          </w:p>
          <w:p w:rsidR="00705918" w:rsidRDefault="00517313">
            <w:pPr>
              <w:pStyle w:val="IFRSSYSTEMParagraphcontent"/>
            </w:pPr>
            <w:r>
              <w:rPr>
                <w:lang w:val="en-AU"/>
              </w:rPr>
              <w:t>Movements in each class of provision during the current financial year, other than employee benefits,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Legal</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claims</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transferred from non-current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230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60</w:t>
                  </w:r>
                </w:p>
              </w:tc>
            </w:tr>
          </w:tbl>
          <w:p w:rsidR="00705918" w:rsidRDefault="00517313">
            <w:r>
              <w:rPr>
                <w:b/>
                <w:lang w:val="en-AU"/>
              </w:rPr>
              <w:t xml:space="preserve"> </w:t>
            </w:r>
          </w:p>
        </w:tc>
      </w:tr>
    </w:tbl>
    <w:p w:rsidR="00705918" w:rsidRDefault="00705918">
      <w:pPr>
        <w:sectPr w:rsidR="00705918">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7" w:name="_CloNote_TOC"/>
          <w:p w:rsidR="00705918" w:rsidRDefault="00517313">
            <w:pPr>
              <w:pStyle w:val="IFRSSYSTEMParagraphmainheader"/>
            </w:pPr>
            <w:r>
              <w:fldChar w:fldCharType="begin"/>
            </w:r>
            <w:r>
              <w:rPr>
                <w:lang w:val="en-AU"/>
              </w:rPr>
              <w:instrText>TC "Note 36. Current liabilities - other"\f n</w:instrText>
            </w:r>
            <w:r>
              <w:fldChar w:fldCharType="end"/>
            </w:r>
            <w:bookmarkEnd w:id="57"/>
            <w:r>
              <w:rPr>
                <w:lang w:val="en-AU"/>
              </w:rPr>
              <w:t>Note 36. Current liabilities - other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Accrued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Refund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942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2,083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1,831 </w:t>
                  </w:r>
                </w:p>
              </w:tc>
            </w:tr>
          </w:tbl>
          <w:p w:rsidR="00705918" w:rsidRDefault="00517313">
            <w:r>
              <w:rPr>
                <w:b/>
                <w:lang w:val="en-AU"/>
              </w:rPr>
              <w:t xml:space="preserve"> </w:t>
            </w:r>
          </w:p>
        </w:tc>
      </w:tr>
    </w:tbl>
    <w:p w:rsidR="00705918" w:rsidRDefault="00705918">
      <w:pPr>
        <w:sectPr w:rsidR="00705918">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8" w:name="_ClhNote_TOC"/>
          <w:p w:rsidR="00705918" w:rsidRDefault="00517313">
            <w:pPr>
              <w:pStyle w:val="IFRSSYSTEMParagraphmainheader"/>
            </w:pPr>
            <w:r>
              <w:fldChar w:fldCharType="begin"/>
            </w:r>
            <w:r>
              <w:rPr>
                <w:lang w:val="en-AU"/>
              </w:rPr>
              <w:instrText>TC "Note 37. Current liabilities - liabilities directly associated with assets classified as held for sale"\f n</w:instrText>
            </w:r>
            <w:r>
              <w:fldChar w:fldCharType="end"/>
            </w:r>
            <w:bookmarkEnd w:id="58"/>
            <w:r>
              <w:rPr>
                <w:lang w:val="en-AU"/>
              </w:rPr>
              <w:t>Note 37. Current liabilities - liabilities directly associated with assets classified as held for sale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1,441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Accrued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 - 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 - 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4,000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2,163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liabilities as at 31 December 2019 represents the bank loan secured over the vacant land currently for sale. Refer to note 17 for further information.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liabilities as at 31 December 2018 represent the liabilities of </w:t>
            </w:r>
            <w:r w:rsidR="00ED1EB8">
              <w:rPr>
                <w:lang w:val="en-AU"/>
              </w:rPr>
              <w:t>RSM</w:t>
            </w:r>
            <w:r>
              <w:rPr>
                <w:lang w:val="en-AU"/>
              </w:rPr>
              <w:t xml:space="preserve"> Wholesaling International Limited (incorporated in Neighbourland), a subsidiary of </w:t>
            </w:r>
            <w:r w:rsidR="00ED1EB8">
              <w:rPr>
                <w:lang w:val="en-AU"/>
              </w:rPr>
              <w:t>RSM</w:t>
            </w:r>
            <w:r>
              <w:rPr>
                <w:lang w:val="en-AU"/>
              </w:rPr>
              <w:t xml:space="preserve"> IFRS Listed Exploration and Mining Limited, which was sold on [date]. Refer to note 9 for further information.</w:t>
            </w:r>
          </w:p>
          <w:p w:rsidR="00705918" w:rsidRDefault="00517313">
            <w:r>
              <w:rPr>
                <w:b/>
                <w:lang w:val="en-AU"/>
              </w:rPr>
              <w:t xml:space="preserve"> </w:t>
            </w:r>
          </w:p>
        </w:tc>
      </w:tr>
    </w:tbl>
    <w:p w:rsidR="00705918" w:rsidRDefault="00705918">
      <w:pPr>
        <w:sectPr w:rsidR="00705918">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9" w:name="_NllNote_TOC"/>
          <w:p w:rsidR="00705918" w:rsidRDefault="00517313">
            <w:pPr>
              <w:pStyle w:val="IFRSSYSTEMParagraphmainheader"/>
            </w:pPr>
            <w:r>
              <w:fldChar w:fldCharType="begin"/>
            </w:r>
            <w:r>
              <w:rPr>
                <w:lang w:val="en-AU"/>
              </w:rPr>
              <w:instrText>TC "Note 38. Non-current liabilities - borrowings"\f n</w:instrText>
            </w:r>
            <w:r>
              <w:fldChar w:fldCharType="end"/>
            </w:r>
            <w:bookmarkEnd w:id="59"/>
            <w:r>
              <w:rPr>
                <w:lang w:val="en-AU"/>
              </w:rPr>
              <w:t>Note 38. Non-current liabilities - borrowings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2,967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3,437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18,978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22,404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Total transactions costs were CU55,000 at the date of issue and unamortised transaction costs of CU22,000 (2018: CU33,000) have been offset against the convertible notes payable liability.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convertible notes are unsecured.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Total secured liabilities</w:t>
            </w:r>
          </w:p>
          <w:p w:rsidR="00705918" w:rsidRDefault="00517313">
            <w:pPr>
              <w:pStyle w:val="IFRSSYSTEMParagraphcontent"/>
            </w:pPr>
            <w:r>
              <w:rPr>
                <w:lang w:val="en-AU"/>
              </w:rPr>
              <w:t>The total secured liabilities (current and non-current)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19,273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Assets pledged as security</w:t>
            </w:r>
          </w:p>
          <w:p w:rsidR="00705918" w:rsidRDefault="00517313">
            <w:pPr>
              <w:pStyle w:val="IFRSSYSTEMParagraphcontent"/>
            </w:pPr>
            <w:r>
              <w:rPr>
                <w:lang w:val="en-AU"/>
              </w:rPr>
              <w:t>The bank overdraft and loans are secured by first mortgages over the consolidated entity's land and buildings.</w:t>
            </w:r>
          </w:p>
          <w:p w:rsidR="00705918" w:rsidRDefault="00517313">
            <w:r>
              <w:rPr>
                <w:b/>
                <w:lang w:val="en-AU"/>
              </w:rPr>
              <w:t xml:space="preserve"> </w:t>
            </w:r>
          </w:p>
          <w:p w:rsidR="00705918" w:rsidRDefault="00517313">
            <w:pPr>
              <w:pStyle w:val="IFRSSYSTEMParagraphsubheader"/>
            </w:pPr>
            <w:r>
              <w:rPr>
                <w:lang w:val="en-AU"/>
              </w:rPr>
              <w:t>Financing arrangements</w:t>
            </w:r>
          </w:p>
          <w:p w:rsidR="00705918" w:rsidRDefault="00517313">
            <w:pPr>
              <w:pStyle w:val="IFRSSYSTEMParagraphcontent"/>
            </w:pPr>
            <w:r>
              <w:rPr>
                <w:lang w:val="en-AU"/>
              </w:rPr>
              <w:t>Unrestricted access was available at the reporting date to the following lines of credit:</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facilities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25,000 </w:t>
                  </w: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45,000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30,000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Used at the reporting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1,273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18,000 </w:t>
                  </w: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19,273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Unused at the reporting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3,727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7,000 </w:t>
                  </w: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20,500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10,727 </w:t>
                  </w:r>
                </w:p>
              </w:tc>
            </w:tr>
          </w:tbl>
          <w:p w:rsidR="00705918" w:rsidRDefault="00517313">
            <w:r>
              <w:rPr>
                <w:b/>
                <w:lang w:val="en-AU"/>
              </w:rPr>
              <w:t xml:space="preserve"> </w:t>
            </w:r>
          </w:p>
        </w:tc>
      </w:tr>
    </w:tbl>
    <w:p w:rsidR="00705918" w:rsidRDefault="00705918">
      <w:pPr>
        <w:sectPr w:rsidR="00705918">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0" w:name="_NlmNote_TOC"/>
          <w:p w:rsidR="00705918" w:rsidRDefault="00517313">
            <w:pPr>
              <w:pStyle w:val="IFRSSYSTEMParagraphmainheader"/>
            </w:pPr>
            <w:r>
              <w:fldChar w:fldCharType="begin"/>
            </w:r>
            <w:r>
              <w:rPr>
                <w:lang w:val="en-AU"/>
              </w:rPr>
              <w:instrText>TC "Note 39. Non-current liabilities - lease liabilities"\f n</w:instrText>
            </w:r>
            <w:r>
              <w:fldChar w:fldCharType="end"/>
            </w:r>
            <w:bookmarkEnd w:id="60"/>
            <w:r>
              <w:rPr>
                <w:lang w:val="en-AU"/>
              </w:rPr>
              <w:t>Note 39. Non-current liabilities - lease liabilities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301,714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1" w:name="_NltNote_TOC"/>
          <w:p w:rsidR="00705918" w:rsidRDefault="00517313">
            <w:pPr>
              <w:pStyle w:val="IFRSSYSTEMParagraphmainheader"/>
            </w:pPr>
            <w:r>
              <w:fldChar w:fldCharType="begin"/>
            </w:r>
            <w:r>
              <w:rPr>
                <w:lang w:val="en-AU"/>
              </w:rPr>
              <w:instrText>TC "Note 40. Non-current liabilities - deferred tax"\f n</w:instrText>
            </w:r>
            <w:r>
              <w:fldChar w:fldCharType="end"/>
            </w:r>
            <w:bookmarkEnd w:id="61"/>
            <w:r>
              <w:rPr>
                <w:lang w:val="en-AU"/>
              </w:rPr>
              <w:t>Note 40. Non-current liabilities - deferred tax</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Deferred tax liability comprises temporary differences attributable to:</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Prepayments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228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450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Contract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89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Right of return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185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Exploration and evaluation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2,352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2,202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Revaluation of 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1,950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1,965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1,950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Movements: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1,884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Charged to profit or loss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1,668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Charged to equity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4,317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4,152 </w:t>
                  </w:r>
                </w:p>
              </w:tc>
            </w:tr>
          </w:tbl>
          <w:p w:rsidR="00705918" w:rsidRDefault="00517313">
            <w:r>
              <w:rPr>
                <w:b/>
                <w:lang w:val="en-AU"/>
              </w:rPr>
              <w:t xml:space="preserve"> </w:t>
            </w:r>
          </w:p>
        </w:tc>
      </w:tr>
    </w:tbl>
    <w:p w:rsidR="00705918" w:rsidRDefault="00705918">
      <w:pPr>
        <w:sectPr w:rsidR="00705918">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2" w:name="_NluNote_TOC"/>
          <w:p w:rsidR="00705918" w:rsidRDefault="00517313">
            <w:pPr>
              <w:pStyle w:val="IFRSSYSTEMParagraphmainheader"/>
            </w:pPr>
            <w:r>
              <w:fldChar w:fldCharType="begin"/>
            </w:r>
            <w:r>
              <w:rPr>
                <w:lang w:val="en-AU"/>
              </w:rPr>
              <w:instrText>TC "Note 41. Non-current liabilities - employee benefits"\f n</w:instrText>
            </w:r>
            <w:r>
              <w:fldChar w:fldCharType="end"/>
            </w:r>
            <w:bookmarkEnd w:id="62"/>
            <w:r>
              <w:rPr>
                <w:lang w:val="en-AU"/>
              </w:rPr>
              <w:t>Note 41. Non-current liabilities - employee benefits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6,318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6,528 </w:t>
                  </w:r>
                </w:p>
              </w:tc>
            </w:tr>
          </w:tbl>
          <w:p w:rsidR="00705918" w:rsidRDefault="00517313">
            <w:r>
              <w:rPr>
                <w:b/>
                <w:lang w:val="en-AU"/>
              </w:rPr>
              <w:t xml:space="preserve"> </w:t>
            </w:r>
          </w:p>
        </w:tc>
      </w:tr>
    </w:tbl>
    <w:p w:rsidR="00705918" w:rsidRDefault="00705918">
      <w:pPr>
        <w:sectPr w:rsidR="00705918">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3" w:name="_NlvNote_TOC"/>
          <w:p w:rsidR="00705918" w:rsidRDefault="00517313">
            <w:pPr>
              <w:pStyle w:val="IFRSSYSTEMParagraphmainheader"/>
            </w:pPr>
            <w:r>
              <w:fldChar w:fldCharType="begin"/>
            </w:r>
            <w:r>
              <w:rPr>
                <w:lang w:val="en-AU"/>
              </w:rPr>
              <w:instrText>TC "Note 42. Non-current liabilities - provisions"\f n</w:instrText>
            </w:r>
            <w:r>
              <w:fldChar w:fldCharType="end"/>
            </w:r>
            <w:bookmarkEnd w:id="63"/>
            <w:r>
              <w:rPr>
                <w:lang w:val="en-AU"/>
              </w:rPr>
              <w:t>Note 42. Non-current liabilities - provisions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1,445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1,040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Rehabilitation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13,444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12,121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14,889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13,161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Lease make good</w:t>
            </w:r>
          </w:p>
          <w:p w:rsidR="00705918" w:rsidRDefault="00517313">
            <w:pPr>
              <w:pStyle w:val="IFRSSYSTEMParagraphcontent"/>
            </w:pPr>
            <w:r>
              <w:rPr>
                <w:lang w:val="en-AU"/>
              </w:rPr>
              <w:t>The provision represents the present value of the estimated costs to make good the premises leased by the consolidated entity at the end of the respective lease terms.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Rehabilitation</w:t>
            </w:r>
          </w:p>
          <w:p w:rsidR="00705918" w:rsidRDefault="00517313">
            <w:pPr>
              <w:pStyle w:val="IFRSSYSTEMParagraphcontent"/>
            </w:pPr>
            <w:r>
              <w:rPr>
                <w:lang w:val="en-AU"/>
              </w:rPr>
              <w:t>The provision represents the present value of estimated costs for future rehabilitation of land explored or mined by the consolidated entity at the end of the exploration or mining activity.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Movements in provisions</w:t>
            </w:r>
          </w:p>
          <w:p w:rsidR="00705918" w:rsidRDefault="00517313">
            <w:pPr>
              <w:pStyle w:val="IFRSSYSTEMParagraphcontent"/>
            </w:pPr>
            <w:r>
              <w:rPr>
                <w:lang w:val="en-AU"/>
              </w:rPr>
              <w:t>Movements in each class of provision during the current financial year, other than employee benefits,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Rehabilitation</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12,121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1,323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transferred to current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Unwinding of discount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1,445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13,444</w:t>
                  </w:r>
                </w:p>
              </w:tc>
            </w:tr>
          </w:tbl>
          <w:p w:rsidR="00705918" w:rsidRDefault="00517313">
            <w:r>
              <w:rPr>
                <w:b/>
                <w:lang w:val="en-AU"/>
              </w:rPr>
              <w:t xml:space="preserve"> </w:t>
            </w:r>
          </w:p>
        </w:tc>
      </w:tr>
    </w:tbl>
    <w:p w:rsidR="00705918" w:rsidRDefault="00705918">
      <w:pPr>
        <w:sectPr w:rsidR="00705918">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4" w:name="_EqcNote_TOC"/>
          <w:p w:rsidR="00705918" w:rsidRDefault="00517313">
            <w:pPr>
              <w:pStyle w:val="IFRSSYSTEMParagraphmainheader"/>
            </w:pPr>
            <w:r>
              <w:fldChar w:fldCharType="begin"/>
            </w:r>
            <w:r>
              <w:rPr>
                <w:lang w:val="en-AU"/>
              </w:rPr>
              <w:instrText>TC "Note 43. Equity - issued capital"\f n</w:instrText>
            </w:r>
            <w:r>
              <w:fldChar w:fldCharType="end"/>
            </w:r>
            <w:bookmarkEnd w:id="64"/>
            <w:r>
              <w:rPr>
                <w:lang w:val="en-AU"/>
              </w:rPr>
              <w:t>Note 43. Equity - issued capital</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5280" w:type="dxa"/>
                  <w:gridSpan w:val="7"/>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Ordinary shares - fully paid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146,910,000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146,800,000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182,953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182,678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Movements in ordinary share capital</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705918">
              <w:trPr>
                <w:cantSplit/>
              </w:trPr>
              <w:tc>
                <w:tcPr>
                  <w:tcW w:w="4753" w:type="dxa"/>
                  <w:tcBorders>
                    <w:top w:val="nil"/>
                    <w:bottom w:val="nil"/>
                  </w:tcBorders>
                  <w:tcMar>
                    <w:left w:w="0" w:type="dxa"/>
                    <w:right w:w="0" w:type="dxa"/>
                  </w:tcMar>
                  <w:vAlign w:val="bottom"/>
                </w:tcPr>
                <w:p w:rsidR="00705918" w:rsidRDefault="00517313">
                  <w:pPr>
                    <w:pStyle w:val="IFRSSYSTEMTableheaderinmaintable"/>
                    <w:jc w:val="left"/>
                  </w:pPr>
                  <w:r>
                    <w:rPr>
                      <w:lang w:val="en-AU"/>
                    </w:rPr>
                    <w:t>Details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maintable"/>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headerinmaintable"/>
                  </w:pPr>
                  <w:r>
                    <w:rPr>
                      <w:lang w:val="en-AU"/>
                    </w:rPr>
                    <w:t>Shares</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headerinmaintable"/>
                  </w:pPr>
                  <w:r>
                    <w:rPr>
                      <w:lang w:val="en-AU"/>
                    </w:rPr>
                    <w:t>Issue price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4753"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Balance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1 January 2018</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111,800,000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104,922</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Issue of shares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35,000,000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CU2.25 </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78,750</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Share issue transaction costs, net of tax</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numericvalues"/>
                  </w:pPr>
                  <w:r>
                    <w:rPr>
                      <w:lang w:val="en-AU"/>
                    </w:rPr>
                    <w:t>(994)</w:t>
                  </w:r>
                </w:p>
              </w:tc>
            </w:tr>
            <w:tr w:rsidR="00705918">
              <w:tc>
                <w:tcPr>
                  <w:tcW w:w="4753"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Balance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31 December 2018</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146,800,000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182,678</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Issue of shares on the exercise of options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25</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Issue of shares to key management personnel</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250</w:t>
                  </w:r>
                </w:p>
              </w:tc>
            </w:tr>
            <w:tr w:rsidR="00705918">
              <w:tc>
                <w:tcPr>
                  <w:tcW w:w="4753"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Balance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31 December 2019</w:t>
                  </w:r>
                </w:p>
              </w:tc>
              <w:tc>
                <w:tcPr>
                  <w:tcW w:w="60" w:type="dxa"/>
                  <w:tcBorders>
                    <w:top w:val="nil"/>
                    <w:bottom w:val="nil"/>
                  </w:tcBorders>
                  <w:tcMar>
                    <w:left w:w="0" w:type="dxa"/>
                    <w:right w:w="0" w:type="dxa"/>
                  </w:tcMar>
                </w:tcPr>
                <w:p w:rsidR="00705918" w:rsidRDefault="00705918"/>
              </w:tc>
              <w:tc>
                <w:tcPr>
                  <w:tcW w:w="1253"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146,910,000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182,953</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Ordinary shares</w:t>
            </w:r>
          </w:p>
          <w:p w:rsidR="00705918" w:rsidRDefault="00517313">
            <w:pPr>
              <w:pStyle w:val="IFRSSYSTEM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a show of hands every member present at a meeting in person or by proxy shall have one vote and upon a poll each share shall have one vote.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Capital risk management</w:t>
            </w:r>
          </w:p>
          <w:p w:rsidR="00705918" w:rsidRDefault="00517313">
            <w:pPr>
              <w:pStyle w:val="IFRSSYSTEM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Capital is regarded as total equity, as recognised in the statement of financial position, plus net debt. Net debt is calculated as total borrowings less cash and cash equivalents.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 order to maintain or adjust the capital structure, the consolidated entity may adjust the amount of dividends paid to shareholders, return capital to shareholders, issue new shares or sell assets to reduce debt.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capital risk management policy remains unchanged from the 31 December 2018 Annual Report.</w:t>
            </w:r>
          </w:p>
          <w:p w:rsidR="00705918" w:rsidRDefault="00517313">
            <w:r>
              <w:rPr>
                <w:b/>
                <w:lang w:val="en-AU"/>
              </w:rPr>
              <w:t xml:space="preserve"> </w:t>
            </w:r>
          </w:p>
        </w:tc>
      </w:tr>
    </w:tbl>
    <w:p w:rsidR="00705918" w:rsidRDefault="00705918">
      <w:pPr>
        <w:sectPr w:rsidR="00705918">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5" w:name="_EqrNote_TOC"/>
          <w:p w:rsidR="00705918" w:rsidRDefault="00517313">
            <w:pPr>
              <w:pStyle w:val="IFRSSYSTEMParagraphmainheader"/>
            </w:pPr>
            <w:r>
              <w:fldChar w:fldCharType="begin"/>
            </w:r>
            <w:r>
              <w:rPr>
                <w:lang w:val="en-AU"/>
              </w:rPr>
              <w:instrText>TC "Note 44. Equity - reserves"\f n</w:instrText>
            </w:r>
            <w:r>
              <w:fldChar w:fldCharType="end"/>
            </w:r>
            <w:bookmarkEnd w:id="65"/>
            <w:r>
              <w:rPr>
                <w:lang w:val="en-AU"/>
              </w:rPr>
              <w:t>Note 44. Equity - reserves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surplus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4,095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4,095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Hedging reserve - cash flow hedges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4,045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3,508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Revaluation surplus reserve</w:t>
            </w:r>
          </w:p>
          <w:p w:rsidR="00705918" w:rsidRDefault="00517313">
            <w:pPr>
              <w:pStyle w:val="IFRSSYSTEMParagraphcontent"/>
            </w:pPr>
            <w:r>
              <w:rPr>
                <w:lang w:val="en-AU"/>
              </w:rPr>
              <w:t>The reserve is used to recognise increments and decrements in the fair value of land and buildings, excluding investment properties.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assets at fair value through other comprehensive income reserve</w:t>
            </w:r>
          </w:p>
          <w:p w:rsidR="00705918" w:rsidRDefault="00517313">
            <w:pPr>
              <w:pStyle w:val="IFRSSYSTEMParagraphcontent"/>
            </w:pPr>
            <w:r>
              <w:rPr>
                <w:lang w:val="en-AU"/>
              </w:rPr>
              <w:t>The reserve is used to recognise increments and decrements in the fair value of financial assets at fair value through other comprehensive income.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Foreign currency reserve</w:t>
            </w:r>
          </w:p>
          <w:p w:rsidR="00705918" w:rsidRDefault="00517313">
            <w:pPr>
              <w:pStyle w:val="IFRSSYSTEM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Hedging reserve - cash flow hedges</w:t>
            </w:r>
          </w:p>
          <w:p w:rsidR="00705918" w:rsidRDefault="00517313">
            <w:pPr>
              <w:pStyle w:val="IFRSSYSTEMParagraphcontent"/>
            </w:pPr>
            <w:r>
              <w:rPr>
                <w:lang w:val="en-AU"/>
              </w:rPr>
              <w:t>The reserve is used to recognise the effective portion of the gain or loss of cash flow hedge instruments that is determined to be an effective hedge.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Movements in reserves</w:t>
            </w:r>
          </w:p>
          <w:p w:rsidR="00705918" w:rsidRDefault="00517313">
            <w:pPr>
              <w:pStyle w:val="IFRSSYSTEMParagraphcontent"/>
            </w:pPr>
            <w:r>
              <w:rPr>
                <w:lang w:val="en-AU"/>
              </w:rPr>
              <w:t>Movements in each class of reserve during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Financial assets at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Foreign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surplus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through OCI</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currency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Hedging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2,835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2,493</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 gross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1,762</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(529)</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4,095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3,508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 gross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(257)</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Derecognition of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769</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4,095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4,045</w:t>
                  </w:r>
                </w:p>
              </w:tc>
            </w:tr>
          </w:tbl>
          <w:p w:rsidR="00705918" w:rsidRDefault="00517313">
            <w:r>
              <w:rPr>
                <w:b/>
                <w:lang w:val="en-AU"/>
              </w:rPr>
              <w:t xml:space="preserve"> </w:t>
            </w:r>
          </w:p>
        </w:tc>
      </w:tr>
    </w:tbl>
    <w:p w:rsidR="00705918" w:rsidRDefault="00705918">
      <w:pPr>
        <w:sectPr w:rsidR="00705918">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6" w:name="_EqeNote_TOC"/>
          <w:p w:rsidR="00705918" w:rsidRDefault="00517313">
            <w:pPr>
              <w:pStyle w:val="IFRSSYSTEMParagraphmainheader"/>
            </w:pPr>
            <w:r>
              <w:fldChar w:fldCharType="begin"/>
            </w:r>
            <w:r>
              <w:rPr>
                <w:lang w:val="en-AU"/>
              </w:rPr>
              <w:instrText>TC "Note 45. Equity - retained profits"\f n</w:instrText>
            </w:r>
            <w:r>
              <w:fldChar w:fldCharType="end"/>
            </w:r>
            <w:bookmarkEnd w:id="66"/>
            <w:r>
              <w:rPr>
                <w:lang w:val="en-AU"/>
              </w:rPr>
              <w:t>Note 45. Equity - retained profits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 at the beginning of the financial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19,796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14,722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(8,324)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 at the beginning of the financial year - restated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11,472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14,722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27,126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 (note 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 at the end of the financial year</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9,215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19,796 </w:t>
                  </w:r>
                </w:p>
              </w:tc>
            </w:tr>
          </w:tbl>
          <w:p w:rsidR="00705918" w:rsidRDefault="00517313">
            <w:r>
              <w:rPr>
                <w:b/>
                <w:lang w:val="en-AU"/>
              </w:rPr>
              <w:t xml:space="preserve"> </w:t>
            </w:r>
          </w:p>
        </w:tc>
      </w:tr>
    </w:tbl>
    <w:p w:rsidR="00705918" w:rsidRDefault="00705918">
      <w:pPr>
        <w:sectPr w:rsidR="00705918">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7" w:name="_EqmNote_TOC"/>
          <w:p w:rsidR="00705918" w:rsidRDefault="00517313">
            <w:pPr>
              <w:pStyle w:val="IFRSSYSTEMParagraphmainheader"/>
            </w:pPr>
            <w:r>
              <w:fldChar w:fldCharType="begin"/>
            </w:r>
            <w:r>
              <w:rPr>
                <w:lang w:val="en-AU"/>
              </w:rPr>
              <w:instrText>TC "Note 46. Equity - non-controlling interest"\f n</w:instrText>
            </w:r>
            <w:r>
              <w:fldChar w:fldCharType="end"/>
            </w:r>
            <w:bookmarkEnd w:id="67"/>
            <w:r>
              <w:rPr>
                <w:lang w:val="en-AU"/>
              </w:rPr>
              <w:t>Note 46. Equity - non-controlling interest</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Issued capital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Reserves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908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766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17,363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17,221 </w:t>
                  </w:r>
                </w:p>
              </w:tc>
            </w:tr>
          </w:tbl>
          <w:p w:rsidR="00705918" w:rsidRDefault="00517313">
            <w:r>
              <w:rPr>
                <w:b/>
                <w:lang w:val="en-AU"/>
              </w:rPr>
              <w:t xml:space="preserve"> </w:t>
            </w:r>
          </w:p>
          <w:p w:rsidR="00705918" w:rsidRDefault="00517313">
            <w:pPr>
              <w:pStyle w:val="IFRSSYSTEMParagraphcontent"/>
            </w:pPr>
            <w:r>
              <w:rPr>
                <w:lang w:val="en-AU"/>
              </w:rPr>
              <w:t xml:space="preserve">The non-controlling interest has a 10% (2018: 10%) equity holding in </w:t>
            </w:r>
            <w:r w:rsidR="00ED1EB8">
              <w:rPr>
                <w:lang w:val="en-AU"/>
              </w:rPr>
              <w:t>RSM</w:t>
            </w:r>
            <w:r>
              <w:rPr>
                <w:lang w:val="en-AU"/>
              </w:rPr>
              <w:t xml:space="preserve"> Copper Limited.</w:t>
            </w:r>
          </w:p>
          <w:p w:rsidR="00705918" w:rsidRDefault="00517313">
            <w:r>
              <w:rPr>
                <w:b/>
                <w:lang w:val="en-AU"/>
              </w:rPr>
              <w:t xml:space="preserve"> </w:t>
            </w:r>
          </w:p>
        </w:tc>
      </w:tr>
    </w:tbl>
    <w:p w:rsidR="00705918" w:rsidRDefault="00705918">
      <w:pPr>
        <w:sectPr w:rsidR="00705918">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8" w:name="_EqdNote_TOC"/>
          <w:p w:rsidR="00705918" w:rsidRDefault="00517313">
            <w:pPr>
              <w:pStyle w:val="IFRSSYSTEMParagraphmainheader"/>
            </w:pPr>
            <w:r>
              <w:fldChar w:fldCharType="begin"/>
            </w:r>
            <w:r>
              <w:rPr>
                <w:lang w:val="en-AU"/>
              </w:rPr>
              <w:instrText>TC "Note 47. Equity - dividends"\f n</w:instrText>
            </w:r>
            <w:r>
              <w:fldChar w:fldCharType="end"/>
            </w:r>
            <w:bookmarkEnd w:id="68"/>
            <w:r>
              <w:rPr>
                <w:lang w:val="en-AU"/>
              </w:rPr>
              <w:t>Note 47. Equity - dividends</w:t>
            </w:r>
          </w:p>
          <w:p w:rsidR="00705918" w:rsidRDefault="00517313">
            <w:r>
              <w:rPr>
                <w:b/>
                <w:lang w:val="en-AU"/>
              </w:rPr>
              <w:t xml:space="preserve"> </w:t>
            </w:r>
          </w:p>
          <w:p w:rsidR="00705918" w:rsidRDefault="00517313">
            <w:pPr>
              <w:pStyle w:val="IFRSSYSTEMParagraphcontent"/>
            </w:pPr>
            <w:r>
              <w:rPr>
                <w:lang w:val="en-AU"/>
              </w:rPr>
              <w:t>Dividends paid during the financial year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Final dividend for the year ended 31 December 2018 (2018: 31 December 2017) of 15 cents (2018: 8 cents) per ordinary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22,037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11,744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Interim dividend for the year ended 31 December 2019 (2018: 31 December 2018) of 5 cents (2018: 4 cents) per ordinary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7,346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5,872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29,383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17,616 </w:t>
                  </w:r>
                </w:p>
              </w:tc>
            </w:tr>
          </w:tbl>
          <w:p w:rsidR="00705918" w:rsidRDefault="00517313">
            <w:r>
              <w:rPr>
                <w:b/>
                <w:lang w:val="en-AU"/>
              </w:rPr>
              <w:t xml:space="preserve"> </w:t>
            </w:r>
          </w:p>
          <w:p w:rsidR="00705918" w:rsidRDefault="00517313">
            <w:pPr>
              <w:pStyle w:val="IFRSSYSTEMParagraphcontent"/>
            </w:pPr>
            <w:r>
              <w:rPr>
                <w:lang w:val="en-AU"/>
              </w:rPr>
              <w:t>On [date] the directors declared a final dividend for the year ended 31 December 2019 of 17 cents per ordinary share to be paid on [date], a total estimated distribution of CU24,975,000 based on the number of ordinary shares on issue as at [date].</w:t>
            </w:r>
          </w:p>
          <w:p w:rsidR="00705918" w:rsidRDefault="00517313">
            <w:r>
              <w:rPr>
                <w:b/>
                <w:lang w:val="en-AU"/>
              </w:rPr>
              <w:t xml:space="preserve"> </w:t>
            </w:r>
          </w:p>
        </w:tc>
      </w:tr>
    </w:tbl>
    <w:p w:rsidR="00705918" w:rsidRDefault="00705918">
      <w:pPr>
        <w:sectPr w:rsidR="00705918">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9" w:name="_OfiNote_TOC"/>
          <w:p w:rsidR="00705918" w:rsidRDefault="00517313">
            <w:pPr>
              <w:pStyle w:val="IFRSSYSTEMParagraphmainheader"/>
            </w:pPr>
            <w:r>
              <w:fldChar w:fldCharType="begin"/>
            </w:r>
            <w:r>
              <w:rPr>
                <w:lang w:val="en-AU"/>
              </w:rPr>
              <w:instrText>TC "Note 48. Financial instruments"\f n</w:instrText>
            </w:r>
            <w:r>
              <w:fldChar w:fldCharType="end"/>
            </w:r>
            <w:bookmarkEnd w:id="69"/>
            <w:r>
              <w:rPr>
                <w:lang w:val="en-AU"/>
              </w:rPr>
              <w:t>Note 48. Financial instruments</w:t>
            </w:r>
          </w:p>
          <w:p w:rsidR="00705918" w:rsidRDefault="00517313">
            <w:r>
              <w:rPr>
                <w:b/>
                <w:lang w:val="en-AU"/>
              </w:rPr>
              <w:t xml:space="preserve"> </w:t>
            </w:r>
          </w:p>
          <w:p w:rsidR="00705918" w:rsidRDefault="00517313">
            <w:pPr>
              <w:pStyle w:val="IFRSSYSTEMParagraphmainsubheader"/>
            </w:pPr>
            <w:r>
              <w:rPr>
                <w:lang w:val="en-AU"/>
              </w:rPr>
              <w:t>Financial risk management objectives</w:t>
            </w:r>
          </w:p>
          <w:p w:rsidR="00705918" w:rsidRDefault="00517313">
            <w:pPr>
              <w:pStyle w:val="IFRSSYSTEM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Market risk</w:t>
            </w:r>
          </w:p>
          <w:p w:rsidR="00705918" w:rsidRDefault="00517313">
            <w:r>
              <w:rPr>
                <w:b/>
                <w:lang w:val="en-AU"/>
              </w:rPr>
              <w:t xml:space="preserve"> </w:t>
            </w:r>
          </w:p>
          <w:p w:rsidR="00705918" w:rsidRDefault="00517313">
            <w:pPr>
              <w:pStyle w:val="IFRSSYSTEMParagraphsubheader"/>
            </w:pPr>
            <w:r>
              <w:rPr>
                <w:lang w:val="en-AU"/>
              </w:rPr>
              <w:t>Foreign currency risk</w:t>
            </w:r>
          </w:p>
          <w:p w:rsidR="00705918" w:rsidRDefault="00517313">
            <w:pPr>
              <w:pStyle w:val="IFRSSYSTEMParagraphcontent"/>
            </w:pPr>
            <w:r>
              <w:rPr>
                <w:lang w:val="en-AU"/>
              </w:rPr>
              <w:t>The consolidated entity undertakes certain transactions denominated in foreign currency and is exposed to foreign currency risk through foreign exchange rate fluctuations.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maturity, settlement amounts and the average contractual exchange rates of the consolidated entity's outstanding forward foreign exchange contracts at the reporting date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Average exchange rates</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xml:space="preserve"> </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maintitle"/>
                  </w:pPr>
                  <w:r>
                    <w:rPr>
                      <w:lang w:val="en-AU"/>
                    </w:rPr>
                    <w:t>Buy US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Maturity: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0 - 3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0.9123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0.8132</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3 - 6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0.9057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0.8294</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maintitle"/>
                  </w:pPr>
                  <w:r>
                    <w:rPr>
                      <w:lang w:val="en-AU"/>
                    </w:rPr>
                    <w:t>Buy Euros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Maturity: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0 - 3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0.6342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0.5861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3 - 6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0.6355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0.6082</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maintitle"/>
                  </w:pPr>
                  <w:r>
                    <w:rPr>
                      <w:lang w:val="en-AU"/>
                    </w:rPr>
                    <w:t>Buy Neighbourland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Maturity: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0 - 3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1.2345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1.2643</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3 - 6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1.2407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1.2847</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carrying amount of the consolidated entity's foreign currency denominated financial assets and financial liabilities at the reporting date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Assets</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Liabilities</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US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69</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Euros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Neighbourland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52</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87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71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207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195</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had net liabilities denominated in foreign currencies of CU120,000 (assets of CU87,000 less liabilities of CU207,000) as at 31 December 2019 (2018: CU124,000 (assets of CU71,000 less liabilities of CU195,000)). Based on this exposure, had the Internationaland currency unit weakened by 10%/strengthened by 5% (2018: weakened by 5%/strengthened by 5%) against these foreign currencies with all other variables held constant, the consolidated entity's profit before tax for the year would have been CU12,000 lower/CU6,000 higher (2018: CU6,000 lower/CU6,000 higher) and equity would have been CU8,000 lower/CU4,000 higher (2018: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2019 was CU13,000 (2018: loss of CU6,000).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Price risk</w:t>
            </w:r>
          </w:p>
          <w:p w:rsidR="00705918" w:rsidRDefault="00517313">
            <w:pPr>
              <w:pStyle w:val="IFRSSYSTEMParagraphcontent"/>
            </w:pPr>
            <w:r>
              <w:rPr>
                <w:lang w:val="en-AU"/>
              </w:rPr>
              <w:t>The consolidated entity is exposed to commodity price risk arises from copper and other metals held as inventory.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policy of the consolidated entity is to sell copper and other metals at the spot price and it has not entered into any hedging contracts. The consolidated entity's revenues were exposed to fluctuation in the price of these metals. If the average selling price of copper of CU3.86 (2018: CU4.40) for the financial year had increased/decreased by 10% the change in the profit before income tax for the consolidated group would have been an increase /decrease of CU43,478,000 (2018: CU40,470,000).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there was a 10% increase or decrease in market price of copper, the net realisable value of inventory on hand would increase/(decrease) by CU6,869,000 (2018: CU8,990,000). As copper and other metals on hand are held at cost there would be no impact on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Interest rate risk</w:t>
            </w:r>
          </w:p>
          <w:p w:rsidR="00705918" w:rsidRDefault="00517313">
            <w:pPr>
              <w:pStyle w:val="IFRSSYSTEM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entity's bank loans outstanding, totalling CU24,500,000 (2018: CU18,000,000), are principal and interest payment loans. Monthly cash outlays of approximately CU170,000 (2018: CU120,000) per month are required to service the interest payments. An official increase/decrease in interest rates of 100 (2018: 100) basis points would have an adverse/favourable effect on profit before tax of CU245,000 (2018: CU180,000) per annum. The percentage change is based on the expected volatility of interest rates using market data and analysts forecasts. In addition, minimum principal repayments of CU8,500,000 (2018: CU2,000,000) are due during the year ending 31 December 2020 (2018: 31 December 2019).</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Credit risk</w:t>
            </w:r>
          </w:p>
          <w:p w:rsidR="00705918" w:rsidRDefault="00517313">
            <w:pPr>
              <w:pStyle w:val="IFRSSYSTEM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has a credit risk exposure with a major Internationaland copper exporter, which as at 31 December 2019 owed the consolidated entity CU10,680,000 (76% of trade receivables) (2018: CU9,510,000 (74% of trade receivables)). This balance was within its terms of trade and no impairment was made as at 31 December 2019. There are no guarantees against this receivable but management closely monitors the receivable balance on a monthly basis and is in regular contact with this customer to mitigate risk.</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Liquidity risk</w:t>
            </w:r>
          </w:p>
          <w:p w:rsidR="00705918" w:rsidRDefault="00517313">
            <w:pPr>
              <w:pStyle w:val="IFRSSYSTEM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Financing arrangements</w:t>
            </w:r>
          </w:p>
          <w:p w:rsidR="00705918" w:rsidRDefault="00517313">
            <w:pPr>
              <w:pStyle w:val="IFRSSYSTEMParagraphcontent"/>
            </w:pPr>
            <w:r>
              <w:rPr>
                <w:lang w:val="en-AU"/>
              </w:rPr>
              <w:t>Unused borrowing facilities at the reporting date: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3,727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7,000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20,500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10,727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(2018: 4 years).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Remaining contractual maturities</w:t>
            </w:r>
          </w:p>
          <w:p w:rsidR="00705918" w:rsidRDefault="00517313">
            <w:pPr>
              <w:pStyle w:val="IFRSSYSTEM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Weighted average interest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1 year or less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1 and 2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2 and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Over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Remaining contractual maturities</w:t>
                  </w:r>
                </w:p>
              </w:tc>
            </w:tr>
            <w:tr w:rsidR="00705918">
              <w:trPr>
                <w:cantSplit/>
              </w:trPr>
              <w:tc>
                <w:tcPr>
                  <w:tcW w:w="287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Non-interest bearing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16,993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16,993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1,883</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Interest-bearing - fixed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10,161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9,464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7,808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27,433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3,229</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37,574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37,542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112,415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290,764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478,295</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66,836</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50,010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120,223</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290,764</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527,833</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Weighted average interest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1 year or less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1 and 2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2 and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Over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Remaining contractual maturities</w:t>
                  </w:r>
                </w:p>
              </w:tc>
            </w:tr>
            <w:tr w:rsidR="00705918">
              <w:trPr>
                <w:cantSplit/>
              </w:trPr>
              <w:tc>
                <w:tcPr>
                  <w:tcW w:w="287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Non-interest bearing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15,711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15,711</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1,628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1,628</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Interest-bearing - variable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12.80%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1,355</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Interest-bearing - fixed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3,394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9,464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7,972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20,830</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3,454</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8.65%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1,692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1,902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5,435</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24,005</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11,530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12,878</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48,413</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cash flows in the maturity analysis above are not expected to occur significantly earlier than contractually disclosed above.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Fair value of financial instruments</w:t>
            </w:r>
          </w:p>
          <w:p w:rsidR="00705918" w:rsidRDefault="00517313">
            <w:pPr>
              <w:pStyle w:val="IFRSSYSTEMParagraphcontent"/>
            </w:pPr>
            <w:r>
              <w:rPr>
                <w:lang w:val="en-AU"/>
              </w:rPr>
              <w:t>Unless otherwise stated, the carrying amounts of financial instruments reflect their fair value.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Hedge accounting</w:t>
            </w:r>
          </w:p>
          <w:p w:rsidR="00705918" w:rsidRDefault="00517313">
            <w:pPr>
              <w:pStyle w:val="IFRSSYSTEMParagraphcontent"/>
            </w:pPr>
            <w:r>
              <w:rPr>
                <w:lang w:val="en-AU"/>
              </w:rPr>
              <w:t>The effects of hedge accounting on the statement of financial position at the reporting date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Nominal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Carrying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Change in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Hedging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Cost of</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reserve</w:t>
                  </w: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for purchases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602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(19)</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Movements in hedging reserves by risk category during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Spot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Value of</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Cost of</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component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options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(165)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(85)</w:t>
                  </w:r>
                </w:p>
              </w:tc>
            </w:tr>
          </w:tbl>
          <w:p w:rsidR="00705918" w:rsidRDefault="00517313">
            <w:r>
              <w:rPr>
                <w:b/>
                <w:lang w:val="en-AU"/>
              </w:rPr>
              <w:t xml:space="preserve"> </w:t>
            </w:r>
          </w:p>
        </w:tc>
      </w:tr>
    </w:tbl>
    <w:p w:rsidR="00705918" w:rsidRDefault="00705918">
      <w:pPr>
        <w:sectPr w:rsidR="00705918">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0" w:name="_OfvNote_TOC"/>
          <w:p w:rsidR="00705918" w:rsidRDefault="00517313">
            <w:pPr>
              <w:pStyle w:val="IFRSSYSTEMParagraphmainheader"/>
            </w:pPr>
            <w:r>
              <w:fldChar w:fldCharType="begin"/>
            </w:r>
            <w:r>
              <w:rPr>
                <w:lang w:val="en-AU"/>
              </w:rPr>
              <w:instrText>TC "Note 49. Fair value measurement"\f n</w:instrText>
            </w:r>
            <w:r>
              <w:fldChar w:fldCharType="end"/>
            </w:r>
            <w:bookmarkEnd w:id="70"/>
            <w:r>
              <w:rPr>
                <w:lang w:val="en-AU"/>
              </w:rPr>
              <w:t>Note 49. Fair value measurement</w:t>
            </w:r>
          </w:p>
          <w:p w:rsidR="00705918" w:rsidRDefault="00517313">
            <w:r>
              <w:rPr>
                <w:b/>
                <w:lang w:val="en-AU"/>
              </w:rPr>
              <w:t xml:space="preserve"> </w:t>
            </w:r>
          </w:p>
          <w:p w:rsidR="00705918" w:rsidRDefault="00517313">
            <w:pPr>
              <w:pStyle w:val="IFRSSYSTEMParagraphsubheader"/>
            </w:pPr>
            <w:r>
              <w:rPr>
                <w:lang w:val="en-AU"/>
              </w:rPr>
              <w:t>Fair value hierarchy</w:t>
            </w:r>
          </w:p>
          <w:p w:rsidR="00705918" w:rsidRDefault="00517313">
            <w:pPr>
              <w:pStyle w:val="IFRSSYSTEM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rsidR="00705918" w:rsidRDefault="00517313">
            <w:pPr>
              <w:pStyle w:val="IFRSSYSTEMParagraphcontent"/>
            </w:pPr>
            <w:r>
              <w:rPr>
                <w:lang w:val="en-AU"/>
              </w:rPr>
              <w:t>Level 1: Quoted prices (unadjusted) in active markets for identical assets or liabilities that the entity can access at the measurement date</w:t>
            </w:r>
          </w:p>
          <w:p w:rsidR="00705918" w:rsidRDefault="00517313">
            <w:pPr>
              <w:pStyle w:val="IFRSSYSTEMParagraphcontent"/>
            </w:pPr>
            <w:r>
              <w:rPr>
                <w:lang w:val="en-AU"/>
              </w:rPr>
              <w:t>Level 2: Inputs other than quoted prices included within Level 1 that are observable for the asset or liability, either directly or indirectly</w:t>
            </w:r>
          </w:p>
          <w:p w:rsidR="00705918" w:rsidRDefault="00517313">
            <w:pPr>
              <w:pStyle w:val="IFRSSYSTEMParagraphcontent"/>
            </w:pPr>
            <w:r>
              <w:rPr>
                <w:lang w:val="en-AU"/>
              </w:rPr>
              <w:t>Level 3: Unobservable inputs for the asset or liability</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46,900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46,900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360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105,570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105,930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106,000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106,000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Assets and liabilities held for sale are measured at fair value on a non-recurring basis.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There were no transfers between levels during the financial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carrying amounts of trade and other receivables and trade and other payables are assumed to approximate their fair values due to their short-term nature.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Valuation techniques for fair value measurements categorised within level 2 and level 3</w:t>
            </w:r>
          </w:p>
          <w:p w:rsidR="00705918" w:rsidRDefault="00517313">
            <w:pPr>
              <w:pStyle w:val="IFRSSYSTEMParagraphcontent"/>
            </w:pPr>
            <w:r>
              <w:rPr>
                <w:lang w:val="en-AU"/>
              </w:rPr>
              <w:t>Unquoted investments have been valued using a discounted cash flow model.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basis of the valuation of land and buildings is fair value. The land and buildings were last revalued on 31 December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Level 3 assets and liabilities</w:t>
            </w:r>
          </w:p>
          <w:p w:rsidR="00705918" w:rsidRDefault="00517313">
            <w:pPr>
              <w:pStyle w:val="IFRSSYSTEMParagraphcontent"/>
            </w:pPr>
            <w:r>
              <w:rPr>
                <w:lang w:val="en-AU"/>
              </w:rPr>
              <w:t>Movements in level 3 assets and liabilities during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Ordinary shares at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Investment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Land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through OCI</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102,500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Gains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106,000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Losses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46,900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105,570</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level 3 assets and liabilities unobservable inputs and sensitivity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705918">
              <w:trPr>
                <w:cantSplit/>
              </w:trPr>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Range</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r>
            <w:tr w:rsidR="00705918">
              <w:trPr>
                <w:cantSplit/>
              </w:trPr>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Description</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Unobservable inputs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(weighted average)</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vAlign w:val="bottom"/>
                </w:tcPr>
                <w:p w:rsidR="00705918" w:rsidRDefault="00517313">
                  <w:pPr>
                    <w:pStyle w:val="IFRSSYSTEMTableheaderinsubtable"/>
                    <w:jc w:val="left"/>
                  </w:pPr>
                  <w:r>
                    <w:rPr>
                      <w:lang w:val="en-AU"/>
                    </w:rPr>
                    <w:t>Sensitivity</w:t>
                  </w:r>
                </w:p>
              </w:tc>
            </w:tr>
            <w:tr w:rsidR="00705918">
              <w:trPr>
                <w:cantSplit/>
              </w:trPr>
              <w:tc>
                <w:tcPr>
                  <w:tcW w:w="212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vAlign w:val="bottom"/>
                </w:tcPr>
                <w:p w:rsidR="00705918" w:rsidRDefault="00705918">
                  <w:pPr>
                    <w:pStyle w:val="IFRSSYSTEMTableheaderinsubtable"/>
                    <w:jc w:val="left"/>
                  </w:pPr>
                </w:p>
              </w:tc>
            </w:tr>
            <w:tr w:rsidR="00705918">
              <w:tc>
                <w:tcPr>
                  <w:tcW w:w="2128" w:type="dxa"/>
                  <w:tcBorders>
                    <w:top w:val="nil"/>
                    <w:bottom w:val="nil"/>
                  </w:tcBorders>
                  <w:tcMar>
                    <w:left w:w="0" w:type="dxa"/>
                    <w:right w:w="0" w:type="dxa"/>
                  </w:tcMar>
                </w:tcPr>
                <w:p w:rsidR="00705918" w:rsidRDefault="00517313">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Growth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2.5% to 3.5% (3.0%)</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0.25% change would increase/decrease fair value by CU5,000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Discount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8.0% to 11.0% (9.5%)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1.00% change would increase/decrease fair value by CU14,000</w:t>
                  </w:r>
                </w:p>
              </w:tc>
            </w:tr>
            <w:tr w:rsidR="00705918">
              <w:tc>
                <w:tcPr>
                  <w:tcW w:w="2128" w:type="dxa"/>
                  <w:tcBorders>
                    <w:top w:val="nil"/>
                    <w:bottom w:val="nil"/>
                  </w:tcBorders>
                  <w:tcMar>
                    <w:left w:w="0" w:type="dxa"/>
                    <w:right w:w="0" w:type="dxa"/>
                  </w:tcMar>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Rental yield</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7.5% to 9.0% (8.5%)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0.75% change would increase/decrease fair value by CU352,000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Rental growth</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1.25% to 2.0% (1.75%)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0.25% change would increase/decrease fair value by CU117,000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Long-term vacancy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5.0% to 9.0% (7.5%)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0.75% change would increase/decrease fair value by CU276,000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Discount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4.0% to 6.0% (5.25%)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0.5% change would increase/decrease fair value by CU57,000</w:t>
                  </w:r>
                </w:p>
              </w:tc>
            </w:tr>
            <w:tr w:rsidR="00705918">
              <w:tc>
                <w:tcPr>
                  <w:tcW w:w="2128" w:type="dxa"/>
                  <w:tcBorders>
                    <w:top w:val="nil"/>
                    <w:bottom w:val="nil"/>
                  </w:tcBorders>
                  <w:tcMar>
                    <w:left w:w="0" w:type="dxa"/>
                    <w:right w:w="0" w:type="dxa"/>
                  </w:tcMar>
                </w:tcPr>
                <w:p w:rsidR="00705918" w:rsidRDefault="00517313">
                  <w:pPr>
                    <w:pStyle w:val="IFRSSYSTEMTabletextvalues"/>
                    <w:jc w:val="left"/>
                  </w:pPr>
                  <w:r>
                    <w:rPr>
                      <w:lang w:val="en-AU"/>
                    </w:rPr>
                    <w:t>Land and buildings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Rental yield</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6.0% to 8.0% (7.5%)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0.75% change would increase/decrease fair value by CU440,000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Discount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5.0% to 7.0% (6.25%)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0.5% change would increase/decrease fair value by CU61,000</w:t>
                  </w:r>
                </w:p>
              </w:tc>
            </w:tr>
          </w:tbl>
          <w:p w:rsidR="00705918" w:rsidRDefault="00517313">
            <w:r>
              <w:rPr>
                <w:b/>
                <w:lang w:val="en-AU"/>
              </w:rPr>
              <w:t xml:space="preserve"> </w:t>
            </w:r>
          </w:p>
        </w:tc>
      </w:tr>
    </w:tbl>
    <w:p w:rsidR="00705918" w:rsidRDefault="00705918">
      <w:pPr>
        <w:sectPr w:rsidR="00705918">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1" w:name="_OkmNote_TOC"/>
          <w:p w:rsidR="00705918" w:rsidRDefault="00517313">
            <w:pPr>
              <w:pStyle w:val="IFRSSYSTEMParagraphmainheader"/>
            </w:pPr>
            <w:r>
              <w:fldChar w:fldCharType="begin"/>
            </w:r>
            <w:r>
              <w:rPr>
                <w:lang w:val="en-AU"/>
              </w:rPr>
              <w:instrText>TC "Note 50. Key management personnel disclosures"\f n</w:instrText>
            </w:r>
            <w:r>
              <w:fldChar w:fldCharType="end"/>
            </w:r>
            <w:bookmarkEnd w:id="71"/>
            <w:r>
              <w:rPr>
                <w:lang w:val="en-AU"/>
              </w:rPr>
              <w:t>Note 50. Key management personnel disclosures</w:t>
            </w:r>
          </w:p>
          <w:p w:rsidR="00705918" w:rsidRDefault="00517313">
            <w:r>
              <w:rPr>
                <w:b/>
                <w:lang w:val="en-AU"/>
              </w:rPr>
              <w:t xml:space="preserve"> </w:t>
            </w:r>
          </w:p>
          <w:p w:rsidR="00705918" w:rsidRDefault="00517313">
            <w:pPr>
              <w:pStyle w:val="IFRSSYSTEMParagraphsubheader"/>
            </w:pPr>
            <w:r>
              <w:rPr>
                <w:lang w:val="en-AU"/>
              </w:rPr>
              <w:t>Compensation</w:t>
            </w:r>
          </w:p>
          <w:p w:rsidR="00705918" w:rsidRDefault="00517313">
            <w:pPr>
              <w:pStyle w:val="IFRSSYSTEMParagraphcontent"/>
            </w:pPr>
            <w:r>
              <w:rPr>
                <w:lang w:val="en-AU"/>
              </w:rPr>
              <w:t>The aggregate compensation made to directors and other members of key management personnel of the consolidated entity is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Short-term 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1,618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1,498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Post-employment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Long-term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Share-based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1,988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1,625 </w:t>
                  </w:r>
                </w:p>
              </w:tc>
            </w:tr>
          </w:tbl>
          <w:p w:rsidR="00705918" w:rsidRDefault="00517313">
            <w:r>
              <w:rPr>
                <w:b/>
                <w:lang w:val="en-AU"/>
              </w:rPr>
              <w:t xml:space="preserve"> </w:t>
            </w:r>
          </w:p>
        </w:tc>
      </w:tr>
    </w:tbl>
    <w:p w:rsidR="00705918" w:rsidRDefault="00705918">
      <w:pPr>
        <w:sectPr w:rsidR="00705918">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2" w:name="_OcaNote_TOC"/>
          <w:p w:rsidR="00705918" w:rsidRDefault="00517313">
            <w:pPr>
              <w:pStyle w:val="IFRSSYSTEMParagraphmainheader"/>
            </w:pPr>
            <w:r>
              <w:fldChar w:fldCharType="begin"/>
            </w:r>
            <w:r>
              <w:rPr>
                <w:lang w:val="en-AU"/>
              </w:rPr>
              <w:instrText>TC "Note 51. Contingent assets"\f n</w:instrText>
            </w:r>
            <w:r>
              <w:fldChar w:fldCharType="end"/>
            </w:r>
            <w:bookmarkEnd w:id="72"/>
            <w:r>
              <w:rPr>
                <w:lang w:val="en-AU"/>
              </w:rPr>
              <w:t>Note 51. Contingent assets</w:t>
            </w:r>
          </w:p>
          <w:p w:rsidR="00705918" w:rsidRDefault="00517313">
            <w:r>
              <w:rPr>
                <w:b/>
                <w:lang w:val="en-AU"/>
              </w:rPr>
              <w:t xml:space="preserve"> </w:t>
            </w:r>
          </w:p>
          <w:p w:rsidR="00705918" w:rsidRDefault="00ED1EB8">
            <w:pPr>
              <w:pStyle w:val="IFRSSYSTEMParagraphcontent"/>
            </w:pPr>
            <w:r>
              <w:rPr>
                <w:lang w:val="en-AU"/>
              </w:rPr>
              <w:t>RSM</w:t>
            </w:r>
            <w:r w:rsidR="00517313">
              <w:rPr>
                <w:lang w:val="en-AU"/>
              </w:rPr>
              <w:t xml:space="preserve"> Copper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rsidR="00705918" w:rsidRDefault="00517313">
            <w:r>
              <w:rPr>
                <w:b/>
                <w:lang w:val="en-AU"/>
              </w:rPr>
              <w:t xml:space="preserve"> </w:t>
            </w:r>
          </w:p>
        </w:tc>
      </w:tr>
    </w:tbl>
    <w:p w:rsidR="00705918" w:rsidRDefault="00705918">
      <w:pPr>
        <w:sectPr w:rsidR="00705918">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3" w:name="_OclNote_TOC"/>
          <w:p w:rsidR="00705918" w:rsidRDefault="00517313">
            <w:pPr>
              <w:pStyle w:val="IFRSSYSTEMParagraphmainheader"/>
            </w:pPr>
            <w:r>
              <w:fldChar w:fldCharType="begin"/>
            </w:r>
            <w:r>
              <w:rPr>
                <w:lang w:val="en-AU"/>
              </w:rPr>
              <w:instrText>TC "Note 52. Contingent liabilities"\f n</w:instrText>
            </w:r>
            <w:r>
              <w:fldChar w:fldCharType="end"/>
            </w:r>
            <w:bookmarkEnd w:id="73"/>
            <w:r>
              <w:rPr>
                <w:lang w:val="en-AU"/>
              </w:rPr>
              <w:t>Note 52. Contingent liabilities</w:t>
            </w:r>
          </w:p>
          <w:p w:rsidR="00705918" w:rsidRDefault="00517313">
            <w:r>
              <w:rPr>
                <w:b/>
                <w:lang w:val="en-AU"/>
              </w:rPr>
              <w:t xml:space="preserve"> </w:t>
            </w:r>
          </w:p>
          <w:p w:rsidR="00705918" w:rsidRDefault="00517313">
            <w:pPr>
              <w:pStyle w:val="IFRSSYSTEM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rsidR="00705918" w:rsidRDefault="00517313">
            <w:r>
              <w:rPr>
                <w:b/>
                <w:lang w:val="en-AU"/>
              </w:rPr>
              <w:t xml:space="preserve"> </w:t>
            </w:r>
          </w:p>
          <w:p w:rsidR="00705918" w:rsidRDefault="00517313">
            <w:pPr>
              <w:pStyle w:val="IFRSSYSTEMParagraphcontent"/>
            </w:pPr>
            <w:r>
              <w:rPr>
                <w:lang w:val="en-AU"/>
              </w:rPr>
              <w:t>The consolidated entity has given bank guarantees as at 31 December 2019 of CU3,105,000 (2018: CU2,844,000) to various landlords.</w:t>
            </w:r>
          </w:p>
          <w:p w:rsidR="00705918" w:rsidRDefault="00517313">
            <w:r>
              <w:rPr>
                <w:b/>
                <w:lang w:val="en-AU"/>
              </w:rPr>
              <w:t xml:space="preserve"> </w:t>
            </w:r>
          </w:p>
          <w:p w:rsidR="00705918" w:rsidRDefault="00517313">
            <w:pPr>
              <w:pStyle w:val="IFRSSYSTEMParagraphcontent"/>
            </w:pPr>
            <w:r>
              <w:rPr>
                <w:lang w:val="en-AU"/>
              </w:rPr>
              <w:t>The consolidated entity has given performance guarantees to the Minister for State Development as at 31 December 2019 of CU1,400,000 (2018: CU1,280,000).</w:t>
            </w:r>
          </w:p>
          <w:p w:rsidR="00705918" w:rsidRDefault="00517313">
            <w:r>
              <w:rPr>
                <w:b/>
                <w:lang w:val="en-AU"/>
              </w:rPr>
              <w:t xml:space="preserve"> </w:t>
            </w:r>
          </w:p>
          <w:p w:rsidR="00705918" w:rsidRDefault="00517313">
            <w:pPr>
              <w:pStyle w:val="IFRSSYSTEMParagraphcontent"/>
            </w:pPr>
            <w:r>
              <w:rPr>
                <w:lang w:val="en-AU"/>
              </w:rPr>
              <w:t>Native title claims have been made with respect to areas which include tenements in which the consolidated entity has interests. The consolidated entity is unable to determine the prospects for success or otherwise of the claims and, in any event, whether or not and to what extent the claims may significantly affect the consolidated entity or its projects.</w:t>
            </w:r>
          </w:p>
          <w:p w:rsidR="00705918" w:rsidRDefault="00517313">
            <w:r>
              <w:rPr>
                <w:b/>
                <w:lang w:val="en-AU"/>
              </w:rPr>
              <w:t xml:space="preserve"> </w:t>
            </w:r>
          </w:p>
        </w:tc>
      </w:tr>
    </w:tbl>
    <w:p w:rsidR="00705918" w:rsidRDefault="00705918">
      <w:pPr>
        <w:sectPr w:rsidR="00705918">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4" w:name="_OceNote_TOC"/>
          <w:p w:rsidR="00705918" w:rsidRDefault="00517313">
            <w:pPr>
              <w:pStyle w:val="IFRSSYSTEMParagraphmainheader"/>
            </w:pPr>
            <w:r>
              <w:fldChar w:fldCharType="begin"/>
            </w:r>
            <w:r>
              <w:rPr>
                <w:lang w:val="en-AU"/>
              </w:rPr>
              <w:instrText>TC "Note 53. Commitments"\f n</w:instrText>
            </w:r>
            <w:r>
              <w:fldChar w:fldCharType="end"/>
            </w:r>
            <w:bookmarkEnd w:id="74"/>
            <w:r>
              <w:rPr>
                <w:lang w:val="en-AU"/>
              </w:rPr>
              <w:t>Note 53. Commitments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Capital commitments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1,165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1,145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Intangible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Lease commitments - operating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one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35,162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One to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155,287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More than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314,258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504,707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Lease commitments - finance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and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one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1,692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One to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3,743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commitment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5,435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Future finance charges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(661)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commitment recognised as liabilities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4,774 </w:t>
                  </w:r>
                </w:p>
              </w:tc>
            </w:tr>
          </w:tbl>
          <w:p w:rsidR="00705918" w:rsidRDefault="00517313">
            <w:r>
              <w:rPr>
                <w:b/>
                <w:lang w:val="en-AU"/>
              </w:rPr>
              <w:t xml:space="preserve"> </w:t>
            </w:r>
          </w:p>
        </w:tc>
      </w:tr>
    </w:tbl>
    <w:p w:rsidR="00705918" w:rsidRDefault="00705918">
      <w:pPr>
        <w:sectPr w:rsidR="00705918">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5" w:name="_OrpNote_TOC"/>
          <w:p w:rsidR="00705918" w:rsidRDefault="00517313">
            <w:pPr>
              <w:pStyle w:val="IFRSSYSTEMParagraphmainheader"/>
            </w:pPr>
            <w:r>
              <w:fldChar w:fldCharType="begin"/>
            </w:r>
            <w:r>
              <w:rPr>
                <w:lang w:val="en-AU"/>
              </w:rPr>
              <w:instrText>TC "Note 54. Related party transactions"\f n</w:instrText>
            </w:r>
            <w:r>
              <w:fldChar w:fldCharType="end"/>
            </w:r>
            <w:bookmarkEnd w:id="75"/>
            <w:r>
              <w:rPr>
                <w:lang w:val="en-AU"/>
              </w:rPr>
              <w:t>Note 54. Related party transactions</w:t>
            </w:r>
          </w:p>
          <w:p w:rsidR="00705918" w:rsidRDefault="00517313">
            <w:r>
              <w:rPr>
                <w:b/>
                <w:lang w:val="en-AU"/>
              </w:rPr>
              <w:t xml:space="preserve"> </w:t>
            </w:r>
          </w:p>
          <w:p w:rsidR="00705918" w:rsidRDefault="00517313">
            <w:pPr>
              <w:pStyle w:val="IFRSSYSTEMParagraphsubheader"/>
            </w:pPr>
            <w:r>
              <w:rPr>
                <w:lang w:val="en-AU"/>
              </w:rPr>
              <w:t>Parent entity</w:t>
            </w:r>
          </w:p>
          <w:p w:rsidR="00705918" w:rsidRDefault="00ED1EB8">
            <w:pPr>
              <w:pStyle w:val="IFRSSYSTEMParagraphcontent"/>
            </w:pPr>
            <w:r>
              <w:rPr>
                <w:lang w:val="en-AU"/>
              </w:rPr>
              <w:t>RSM</w:t>
            </w:r>
            <w:r w:rsidR="00517313">
              <w:rPr>
                <w:lang w:val="en-AU"/>
              </w:rPr>
              <w:t xml:space="preserve"> IFRS Listed Exploration and Mining Limited is the parent entity.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Subsidiaries</w:t>
            </w:r>
          </w:p>
          <w:p w:rsidR="00705918" w:rsidRDefault="00517313">
            <w:pPr>
              <w:pStyle w:val="IFRSSYSTEMParagraphcontent"/>
            </w:pPr>
            <w:r>
              <w:rPr>
                <w:lang w:val="en-AU"/>
              </w:rPr>
              <w:t>Interests in subsidiaries are set out in note 55.</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Joint ventures</w:t>
            </w:r>
          </w:p>
          <w:p w:rsidR="00705918" w:rsidRDefault="00517313">
            <w:pPr>
              <w:pStyle w:val="IFRSSYSTEMParagraphcontent"/>
            </w:pPr>
            <w:r>
              <w:rPr>
                <w:lang w:val="en-AU"/>
              </w:rPr>
              <w:t>Interests in joint ventures are set out in note 56.</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Joint operations</w:t>
            </w:r>
          </w:p>
          <w:p w:rsidR="00705918" w:rsidRDefault="00517313">
            <w:pPr>
              <w:pStyle w:val="IFRSSYSTEMParagraphcontent"/>
            </w:pPr>
            <w:r>
              <w:rPr>
                <w:lang w:val="en-AU"/>
              </w:rPr>
              <w:t>Interests in joint operations are set out in note 57.</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Key management personnel</w:t>
            </w:r>
          </w:p>
          <w:p w:rsidR="00705918" w:rsidRDefault="00517313">
            <w:pPr>
              <w:pStyle w:val="IFRSSYSTEMParagraphcontent"/>
            </w:pPr>
            <w:r>
              <w:rPr>
                <w:lang w:val="en-AU"/>
              </w:rPr>
              <w:t>Disclosures relating to key management personnel are set out in note 50.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Transactions with related parties</w:t>
            </w:r>
          </w:p>
          <w:p w:rsidR="00705918" w:rsidRDefault="00517313">
            <w:pPr>
              <w:pStyle w:val="IFRSSYSTEMParagraphcontent"/>
            </w:pPr>
            <w:r>
              <w:rPr>
                <w:lang w:val="en-AU"/>
              </w:rPr>
              <w:t>The following transactions occurred with related parties: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 for goods and services: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 for services from joint venture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3,397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3,235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Receivable from and payable to related parties</w:t>
            </w:r>
          </w:p>
          <w:p w:rsidR="00705918" w:rsidRDefault="00517313">
            <w:pPr>
              <w:pStyle w:val="IFRSSYSTEMParagraphcontent"/>
            </w:pPr>
            <w:r>
              <w:rPr>
                <w:lang w:val="en-AU"/>
              </w:rPr>
              <w:t>The following balances are outstanding at the reporting date in relation to transactions with related parties: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 to joint venture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Loans to/from related parties</w:t>
            </w:r>
          </w:p>
          <w:p w:rsidR="00705918" w:rsidRDefault="00517313">
            <w:pPr>
              <w:pStyle w:val="IFRSSYSTEMParagraphcontent"/>
            </w:pPr>
            <w:r>
              <w:rPr>
                <w:lang w:val="en-AU"/>
              </w:rPr>
              <w:t>There were no loans to or from related parties at the current and previous reporting date.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Terms and conditions</w:t>
            </w:r>
          </w:p>
          <w:p w:rsidR="00705918" w:rsidRDefault="00517313">
            <w:pPr>
              <w:pStyle w:val="IFRSSYSTEMParagraphcontent"/>
            </w:pPr>
            <w:r>
              <w:rPr>
                <w:lang w:val="en-AU"/>
              </w:rPr>
              <w:t>All transactions were made on normal commercial terms and conditions and at market rates.</w:t>
            </w:r>
          </w:p>
          <w:p w:rsidR="00705918" w:rsidRDefault="00517313">
            <w:r>
              <w:rPr>
                <w:b/>
                <w:lang w:val="en-AU"/>
              </w:rPr>
              <w:t xml:space="preserve"> </w:t>
            </w:r>
          </w:p>
        </w:tc>
      </w:tr>
    </w:tbl>
    <w:p w:rsidR="00705918" w:rsidRDefault="00705918">
      <w:pPr>
        <w:sectPr w:rsidR="00705918">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6" w:name="_OisNote_TOC"/>
          <w:p w:rsidR="00705918" w:rsidRDefault="00517313">
            <w:pPr>
              <w:pStyle w:val="IFRSSYSTEMParagraphmainheader"/>
            </w:pPr>
            <w:r>
              <w:fldChar w:fldCharType="begin"/>
            </w:r>
            <w:r>
              <w:rPr>
                <w:lang w:val="en-AU"/>
              </w:rPr>
              <w:instrText>TC "Note 55. Interests in subsidiaries"\f n</w:instrText>
            </w:r>
            <w:r>
              <w:fldChar w:fldCharType="end"/>
            </w:r>
            <w:bookmarkEnd w:id="76"/>
            <w:r>
              <w:rPr>
                <w:lang w:val="en-AU"/>
              </w:rPr>
              <w:t>Note 55. Interests in subsidiaries</w:t>
            </w:r>
          </w:p>
          <w:p w:rsidR="00705918" w:rsidRDefault="00517313">
            <w:r>
              <w:rPr>
                <w:b/>
                <w:lang w:val="en-AU"/>
              </w:rPr>
              <w:t xml:space="preserve"> </w:t>
            </w:r>
          </w:p>
          <w:p w:rsidR="00705918" w:rsidRDefault="00517313">
            <w:pPr>
              <w:pStyle w:val="IFRSSYSTEMParagraphcontent"/>
            </w:pPr>
            <w:r>
              <w:rPr>
                <w:lang w:val="en-AU"/>
              </w:rPr>
              <w:t>The consolidated financial statements incorporate the assets, liabilities and results of the following wholly-owned subsidiaries in accordance with the accounting policy described in note 1:</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4928"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928"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Mt Sia Limited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r>
            <w:tr w:rsidR="00705918">
              <w:tc>
                <w:tcPr>
                  <w:tcW w:w="4928"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Explore Limited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r>
            <w:tr w:rsidR="00705918">
              <w:tc>
                <w:tcPr>
                  <w:tcW w:w="4928"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Wholesaling International Limited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Neighbourland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financial statements incorporate the assets, liabilities and results of the following subsidiary with non-controlling interests in accordance with the accounting policy described in note 1:</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Parent</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Non-controlling interest</w:t>
                  </w:r>
                </w:p>
              </w:tc>
            </w:tr>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incorporation</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1807"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Copper Limited *</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textvalues"/>
                    <w:jc w:val="left"/>
                  </w:pPr>
                  <w:r>
                    <w:rPr>
                      <w:lang w:val="en-AU"/>
                    </w:rPr>
                    <w:t>Copper mining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 xml:space="preserve">the non-controlling interests hold 25% of the voting rights of </w:t>
                  </w:r>
                  <w:r w:rsidR="00ED1EB8">
                    <w:rPr>
                      <w:lang w:val="en-AU"/>
                    </w:rPr>
                    <w:t>RSM</w:t>
                  </w:r>
                  <w:r>
                    <w:rPr>
                      <w:lang w:val="en-AU"/>
                    </w:rPr>
                    <w:t xml:space="preserve"> Copper Limited</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Summarised financial information</w:t>
            </w:r>
          </w:p>
          <w:p w:rsidR="00705918" w:rsidRDefault="00517313">
            <w:pPr>
              <w:pStyle w:val="IFRSSYSTEMParagraphcontent"/>
            </w:pPr>
            <w:r>
              <w:rPr>
                <w:lang w:val="en-AU"/>
              </w:rPr>
              <w:t>Summarised financial information of the subsidiary with non-controlling interests that are material to the consolidated entity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ED1EB8">
                  <w:pPr>
                    <w:pStyle w:val="IFRSSYSTEMTableheaderinmaintable"/>
                  </w:pPr>
                  <w:r>
                    <w:rPr>
                      <w:lang w:val="en-AU"/>
                    </w:rPr>
                    <w:t>RSM</w:t>
                  </w:r>
                  <w:r w:rsidR="00517313">
                    <w:rPr>
                      <w:lang w:val="en-AU"/>
                    </w:rPr>
                    <w:t xml:space="preserve"> Copper Limited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48,800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50,443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163,318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162,342</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212,118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212,785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25,735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22,452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18,183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23,047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43,918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45,499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168,200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167,286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231,564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219,870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(229,506)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(216,649)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2,058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(935)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1,414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2,286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1,400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1,414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3,686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Statement of cash flows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9,262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12,284</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(7,962)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(11,212)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(1,200)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572</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Other financial information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attributable to non-controlling interests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229</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17,363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17,221</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Significant restrictions</w:t>
            </w:r>
          </w:p>
          <w:p w:rsidR="00705918" w:rsidRDefault="00ED1EB8">
            <w:pPr>
              <w:pStyle w:val="IFRSSYSTEMParagraphcontent"/>
            </w:pPr>
            <w:r>
              <w:rPr>
                <w:lang w:val="en-AU"/>
              </w:rPr>
              <w:t>RSM</w:t>
            </w:r>
            <w:r w:rsidR="00517313">
              <w:rPr>
                <w:lang w:val="en-AU"/>
              </w:rPr>
              <w:t xml:space="preserve"> Copper Limited cannot apply for further tenements without the prior consent of the non-controlling interests.</w:t>
            </w:r>
          </w:p>
          <w:p w:rsidR="00705918" w:rsidRDefault="00517313">
            <w:r>
              <w:rPr>
                <w:b/>
                <w:lang w:val="en-AU"/>
              </w:rPr>
              <w:t xml:space="preserve"> </w:t>
            </w:r>
          </w:p>
        </w:tc>
      </w:tr>
    </w:tbl>
    <w:p w:rsidR="00705918" w:rsidRDefault="00705918">
      <w:pPr>
        <w:sectPr w:rsidR="00705918">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7" w:name="_OijNote_TOC"/>
          <w:p w:rsidR="00705918" w:rsidRDefault="00517313">
            <w:pPr>
              <w:pStyle w:val="IFRSSYSTEMParagraphmainheader"/>
            </w:pPr>
            <w:r>
              <w:fldChar w:fldCharType="begin"/>
            </w:r>
            <w:r>
              <w:rPr>
                <w:lang w:val="en-AU"/>
              </w:rPr>
              <w:instrText>TC "Note 56. Interests in joint ventures"\f n</w:instrText>
            </w:r>
            <w:r>
              <w:fldChar w:fldCharType="end"/>
            </w:r>
            <w:bookmarkEnd w:id="77"/>
            <w:r>
              <w:rPr>
                <w:lang w:val="en-AU"/>
              </w:rPr>
              <w:t>Note 56. Interests in joint ventures</w:t>
            </w:r>
          </w:p>
          <w:p w:rsidR="00705918" w:rsidRDefault="00517313">
            <w:r>
              <w:rPr>
                <w:b/>
                <w:lang w:val="en-AU"/>
              </w:rPr>
              <w:t xml:space="preserve"> </w:t>
            </w:r>
          </w:p>
          <w:p w:rsidR="00705918" w:rsidRDefault="00517313">
            <w:pPr>
              <w:pStyle w:val="IFRSSYSTEMParagraphcontent"/>
            </w:pPr>
            <w:r>
              <w:rPr>
                <w:lang w:val="en-AU"/>
              </w:rPr>
              <w:t>Interests in joint ventures are accounted for using the equity method of accounting. Information relating to joint ventures that are material to the consolidated entity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4928"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928" w:type="dxa"/>
                  <w:tcBorders>
                    <w:top w:val="nil"/>
                    <w:bottom w:val="nil"/>
                  </w:tcBorders>
                  <w:tcMar>
                    <w:left w:w="0" w:type="dxa"/>
                    <w:right w:w="0" w:type="dxa"/>
                  </w:tcMar>
                </w:tcPr>
                <w:p w:rsidR="00705918" w:rsidRDefault="00517313">
                  <w:pPr>
                    <w:pStyle w:val="IFRSSYSTEMTabletextvalues"/>
                    <w:jc w:val="left"/>
                  </w:pPr>
                  <w:r>
                    <w:rPr>
                      <w:lang w:val="en-AU"/>
                    </w:rPr>
                    <w:t>Mt Sia United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35.00%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Summarised financial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Mt Sia United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4,241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24,753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22,085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205,203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198,240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234,197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225,046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financial liabilities (excluding trade and other payables and 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15,203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11,344</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4,237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5,142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financial liabilities (excluding trade and other payables and 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113,879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116,477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3,187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3,566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136,506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136,529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97,691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88,517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109,248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97,469</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178</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304</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(13,647)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(14,216)</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(76,810)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(66,482)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Finance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(6,144)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(6,391)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13,105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10,862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(3,931)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(3,259)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9,174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7,603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9,174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7,603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 of the consolidated entity's carrying 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carrying 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30,981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28,320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2,661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carrying amount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34,192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30,981</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bank guarantees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266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capital commitments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Significant restrictions</w:t>
            </w:r>
          </w:p>
          <w:p w:rsidR="00705918" w:rsidRDefault="00517313">
            <w:pPr>
              <w:pStyle w:val="IFRSSYSTEMParagraphcontent"/>
            </w:pPr>
            <w:r>
              <w:rPr>
                <w:lang w:val="en-AU"/>
              </w:rPr>
              <w:t>Mt Sia United must reduce its bank loans to under CU50,000,000 and achieve pre-determined profit targets before any cash dividends can be distributed.</w:t>
            </w:r>
          </w:p>
          <w:p w:rsidR="00705918" w:rsidRDefault="00517313">
            <w:r>
              <w:rPr>
                <w:b/>
                <w:lang w:val="en-AU"/>
              </w:rPr>
              <w:t xml:space="preserve"> </w:t>
            </w:r>
          </w:p>
        </w:tc>
      </w:tr>
    </w:tbl>
    <w:p w:rsidR="00705918" w:rsidRDefault="00705918">
      <w:pPr>
        <w:sectPr w:rsidR="00705918">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8" w:name="_OioNote_TOC"/>
          <w:p w:rsidR="00705918" w:rsidRDefault="00517313">
            <w:pPr>
              <w:pStyle w:val="IFRSSYSTEMParagraphmainheader"/>
            </w:pPr>
            <w:r>
              <w:fldChar w:fldCharType="begin"/>
            </w:r>
            <w:r>
              <w:rPr>
                <w:lang w:val="en-AU"/>
              </w:rPr>
              <w:instrText>TC "Note 57. Interests in joint operations"\f n</w:instrText>
            </w:r>
            <w:r>
              <w:fldChar w:fldCharType="end"/>
            </w:r>
            <w:bookmarkEnd w:id="78"/>
            <w:r>
              <w:rPr>
                <w:lang w:val="en-AU"/>
              </w:rPr>
              <w:t>Note 57. Interests in joint operations</w:t>
            </w:r>
          </w:p>
          <w:p w:rsidR="00705918" w:rsidRDefault="00517313">
            <w:r>
              <w:rPr>
                <w:b/>
                <w:lang w:val="en-AU"/>
              </w:rPr>
              <w:t xml:space="preserve"> </w:t>
            </w:r>
          </w:p>
          <w:p w:rsidR="00705918" w:rsidRDefault="00517313">
            <w:pPr>
              <w:pStyle w:val="IFRSSYSTEMParagraphcontent"/>
            </w:pPr>
            <w:r>
              <w:rPr>
                <w:lang w:val="en-AU"/>
              </w:rPr>
              <w:t>The consolidated entity has recognised its share of jointly held assets, liabilities, revenues and expenses of joint operations. These have been incorporated in the financial statements under the appropriate classifications. Information relating to joint operations that are material to the consolidated entity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4928"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928" w:type="dxa"/>
                  <w:tcBorders>
                    <w:top w:val="nil"/>
                    <w:bottom w:val="nil"/>
                  </w:tcBorders>
                  <w:tcMar>
                    <w:left w:w="0" w:type="dxa"/>
                    <w:right w:w="0" w:type="dxa"/>
                  </w:tcMar>
                </w:tcPr>
                <w:p w:rsidR="00705918" w:rsidRDefault="00517313">
                  <w:pPr>
                    <w:pStyle w:val="IFRSSYSTEMTabletextvalues"/>
                    <w:jc w:val="left"/>
                  </w:pPr>
                  <w:r>
                    <w:rPr>
                      <w:lang w:val="en-AU"/>
                    </w:rPr>
                    <w:t>Osbourne Copper</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r>
          </w:tbl>
          <w:p w:rsidR="00705918" w:rsidRDefault="00517313">
            <w:r>
              <w:rPr>
                <w:b/>
                <w:lang w:val="en-AU"/>
              </w:rPr>
              <w:t xml:space="preserve"> </w:t>
            </w:r>
          </w:p>
        </w:tc>
      </w:tr>
    </w:tbl>
    <w:p w:rsidR="00705918" w:rsidRDefault="00705918">
      <w:pPr>
        <w:sectPr w:rsidR="00705918">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9" w:name="_ObdNote_TOC"/>
          <w:p w:rsidR="00705918" w:rsidRDefault="00517313">
            <w:pPr>
              <w:pStyle w:val="IFRSSYSTEMParagraphmainheader"/>
            </w:pPr>
            <w:r>
              <w:fldChar w:fldCharType="begin"/>
            </w:r>
            <w:r>
              <w:rPr>
                <w:lang w:val="en-AU"/>
              </w:rPr>
              <w:instrText>TC "Note 58. Events after the reporting period"\f n</w:instrText>
            </w:r>
            <w:r>
              <w:fldChar w:fldCharType="end"/>
            </w:r>
            <w:bookmarkEnd w:id="79"/>
            <w:r>
              <w:rPr>
                <w:lang w:val="en-AU"/>
              </w:rPr>
              <w:t>Note 58. Events after the reporting period</w:t>
            </w:r>
          </w:p>
          <w:p w:rsidR="00705918" w:rsidRDefault="00517313">
            <w:r>
              <w:rPr>
                <w:b/>
                <w:lang w:val="en-AU"/>
              </w:rPr>
              <w:t xml:space="preserve"> </w:t>
            </w:r>
          </w:p>
          <w:p w:rsidR="00705918" w:rsidRDefault="00517313">
            <w:pPr>
              <w:pStyle w:val="IFRSSYSTEMParagraphcontent"/>
            </w:pPr>
            <w:r>
              <w:rPr>
                <w:lang w:val="en-AU"/>
              </w:rPr>
              <w:t>Apart from the dividend declared as disclosed in note 47, no other matter or circumstance has arisen since 31 December 2019 that has significantly affected, or may significantly affect the consolidated entity's operations, the results of those operations, or the consolidated entity's state of affairs in future financial years.</w:t>
            </w:r>
          </w:p>
          <w:p w:rsidR="00705918" w:rsidRDefault="00517313">
            <w:r>
              <w:rPr>
                <w:b/>
                <w:lang w:val="en-AU"/>
              </w:rPr>
              <w:t xml:space="preserve"> </w:t>
            </w:r>
          </w:p>
        </w:tc>
      </w:tr>
    </w:tbl>
    <w:p w:rsidR="00705918" w:rsidRDefault="00705918">
      <w:pPr>
        <w:sectPr w:rsidR="00705918">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0" w:name="_OncNote_TOC"/>
          <w:p w:rsidR="00705918" w:rsidRDefault="00517313">
            <w:pPr>
              <w:pStyle w:val="IFRSSYSTEMParagraphmainheader"/>
            </w:pPr>
            <w:r>
              <w:fldChar w:fldCharType="begin"/>
            </w:r>
            <w:r>
              <w:rPr>
                <w:lang w:val="en-AU"/>
              </w:rPr>
              <w:instrText>TC "Note 59. Non-cash investing and financing activities"\f n</w:instrText>
            </w:r>
            <w:r>
              <w:fldChar w:fldCharType="end"/>
            </w:r>
            <w:bookmarkEnd w:id="80"/>
            <w:r>
              <w:rPr>
                <w:lang w:val="en-AU"/>
              </w:rPr>
              <w:t>Note 59. Non-cash investing and financing activities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2,334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 to the right-of-use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5,521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Leasehold improvements - 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Shares issued under employee share plan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6,321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2,334 </w:t>
                  </w:r>
                </w:p>
              </w:tc>
            </w:tr>
          </w:tbl>
          <w:p w:rsidR="00705918" w:rsidRDefault="00517313">
            <w:r>
              <w:rPr>
                <w:b/>
                <w:lang w:val="en-AU"/>
              </w:rPr>
              <w:t xml:space="preserve"> </w:t>
            </w:r>
          </w:p>
        </w:tc>
      </w:tr>
    </w:tbl>
    <w:p w:rsidR="00705918" w:rsidRDefault="00705918">
      <w:pPr>
        <w:sectPr w:rsidR="00705918">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1" w:name="_OfaNote_TOC"/>
          <w:p w:rsidR="00705918" w:rsidRDefault="00517313">
            <w:pPr>
              <w:pStyle w:val="IFRSSYSTEMParagraphmainheader"/>
            </w:pPr>
            <w:r>
              <w:fldChar w:fldCharType="begin"/>
            </w:r>
            <w:r>
              <w:rPr>
                <w:lang w:val="en-AU"/>
              </w:rPr>
              <w:instrText>TC "Note 60. Changes in liabilities arising from financing activities"\f n</w:instrText>
            </w:r>
            <w:r>
              <w:fldChar w:fldCharType="end"/>
            </w:r>
            <w:bookmarkEnd w:id="81"/>
            <w:r>
              <w:rPr>
                <w:lang w:val="en-AU"/>
              </w:rPr>
              <w:t>Note 60. Changes in liabilities arising from financing activities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Bank</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Convertible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112,000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118,997</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(94,000)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(1,601)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(95,601)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2,334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Other changes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2,967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25,741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from/(used in) financing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(25,385)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(18,885)</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Leases recognised on the adoption of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338,876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338,876</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Acquisition of 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5,521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5,521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Other changes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24,500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2,978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323,786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351,264</w:t>
                  </w:r>
                </w:p>
              </w:tc>
            </w:tr>
          </w:tbl>
          <w:p w:rsidR="00705918" w:rsidRDefault="00517313">
            <w:r>
              <w:rPr>
                <w:b/>
                <w:lang w:val="en-AU"/>
              </w:rPr>
              <w:t xml:space="preserve"> </w:t>
            </w:r>
          </w:p>
        </w:tc>
      </w:tr>
    </w:tbl>
    <w:p w:rsidR="00705918" w:rsidRDefault="00705918">
      <w:pPr>
        <w:sectPr w:rsidR="00705918">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2" w:name="_OepNote_TOC"/>
          <w:p w:rsidR="00705918" w:rsidRDefault="00517313">
            <w:pPr>
              <w:pStyle w:val="IFRSSYSTEMParagraphmainheader"/>
            </w:pPr>
            <w:r>
              <w:fldChar w:fldCharType="begin"/>
            </w:r>
            <w:r>
              <w:rPr>
                <w:lang w:val="en-AU"/>
              </w:rPr>
              <w:instrText>TC "Note 61. Earnings per share"\f n</w:instrText>
            </w:r>
            <w:r>
              <w:fldChar w:fldCharType="end"/>
            </w:r>
            <w:bookmarkEnd w:id="82"/>
            <w:r>
              <w:rPr>
                <w:lang w:val="en-AU"/>
              </w:rPr>
              <w:t>Note 61. Earnings per share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Earnings per share for profit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21,605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25,988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21,376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savings on convertible 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26,146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21,534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15.13</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Earnings per share for profit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0.92</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Earnings per share for profit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27,268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22,919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27,126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savings on convertible 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27,284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22,848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16.10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16.06</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Number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Number</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Weighted average number of ordinary 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146,882,904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140,950,685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Adjustments for calculation of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Options over ordinary 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385</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Convertible 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1,350,000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148,233,469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142,301,070</w:t>
                  </w:r>
                </w:p>
              </w:tc>
            </w:tr>
          </w:tbl>
          <w:p w:rsidR="00705918" w:rsidRDefault="00517313">
            <w:r>
              <w:rPr>
                <w:b/>
                <w:lang w:val="en-AU"/>
              </w:rPr>
              <w:t xml:space="preserve"> </w:t>
            </w:r>
          </w:p>
        </w:tc>
      </w:tr>
    </w:tbl>
    <w:p w:rsidR="00705918" w:rsidRDefault="00705918">
      <w:pPr>
        <w:sectPr w:rsidR="00705918">
          <w:headerReference w:type="even" r:id="rId450"/>
          <w:headerReference w:type="default" r:id="rId451"/>
          <w:footerReference w:type="even" r:id="rId452"/>
          <w:footerReference w:type="default" r:id="rId453"/>
          <w:headerReference w:type="first" r:id="rId454"/>
          <w:footerReference w:type="first" r:id="rId4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3" w:name="_ObpNote_TOC"/>
          <w:p w:rsidR="00705918" w:rsidRDefault="00517313">
            <w:pPr>
              <w:pStyle w:val="IFRSSYSTEMParagraphmainheader"/>
            </w:pPr>
            <w:r>
              <w:fldChar w:fldCharType="begin"/>
            </w:r>
            <w:r>
              <w:rPr>
                <w:lang w:val="en-AU"/>
              </w:rPr>
              <w:instrText>TC "Note 62. Share-based payments"\f n</w:instrText>
            </w:r>
            <w:r>
              <w:fldChar w:fldCharType="end"/>
            </w:r>
            <w:bookmarkEnd w:id="83"/>
            <w:r>
              <w:rPr>
                <w:lang w:val="en-AU"/>
              </w:rPr>
              <w:t>Note 62. Share-based payments</w:t>
            </w:r>
          </w:p>
          <w:p w:rsidR="00705918" w:rsidRDefault="00517313">
            <w:r>
              <w:rPr>
                <w:b/>
                <w:lang w:val="en-AU"/>
              </w:rPr>
              <w:t xml:space="preserve"> </w:t>
            </w:r>
          </w:p>
          <w:p w:rsidR="00705918" w:rsidRDefault="00517313">
            <w:pPr>
              <w:pStyle w:val="IFRSSYSTEMParagraphcontent"/>
            </w:pPr>
            <w:r>
              <w:rPr>
                <w:lang w:val="en-AU"/>
              </w:rPr>
              <w:t>On [date], 100,000 shares were issued to key management personnel at an issue price of CU2.50 per share and a total transactional value of CU250,000.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Set out below are summaries of options granted under the plan: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2019</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Expired/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Exercise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start of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forfeited/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end of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Granted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Exercised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 other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r>
            <w:tr w:rsidR="00705918">
              <w:trPr>
                <w:cantSplit/>
              </w:trPr>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01/04/2017</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01/04/2019</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17,500</w:t>
                  </w:r>
                </w:p>
              </w:tc>
            </w:tr>
            <w:tr w:rsidR="00705918">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17,500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17,500</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2018</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Expired/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Exercise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start of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forfeited/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end of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Granted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Exercised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 other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r>
            <w:tr w:rsidR="00705918">
              <w:trPr>
                <w:cantSplit/>
              </w:trPr>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01/04/2017</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r>
            <w:tr w:rsidR="00705918">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10,000</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Set out below are the options exercisable at the end of the financial year: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705918">
              <w:trPr>
                <w:cantSplit/>
              </w:trPr>
              <w:tc>
                <w:tcPr>
                  <w:tcW w:w="1362"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2018</w:t>
                  </w:r>
                </w:p>
              </w:tc>
            </w:tr>
            <w:tr w:rsidR="00705918">
              <w:trPr>
                <w:cantSplit/>
              </w:trPr>
              <w:tc>
                <w:tcPr>
                  <w:tcW w:w="1362"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Number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Number</w:t>
                  </w:r>
                </w:p>
              </w:tc>
            </w:tr>
            <w:tr w:rsidR="00705918">
              <w:trPr>
                <w:cantSplit/>
              </w:trPr>
              <w:tc>
                <w:tcPr>
                  <w:tcW w:w="1362"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362" w:type="dxa"/>
                  <w:tcBorders>
                    <w:top w:val="nil"/>
                    <w:bottom w:val="nil"/>
                  </w:tcBorders>
                  <w:tcMar>
                    <w:left w:w="0" w:type="dxa"/>
                    <w:right w:w="0" w:type="dxa"/>
                  </w:tcMar>
                  <w:vAlign w:val="bottom"/>
                </w:tcPr>
                <w:p w:rsidR="00705918" w:rsidRDefault="00517313">
                  <w:pPr>
                    <w:pStyle w:val="IFRSSYSTEMTabletextvalues"/>
                    <w:jc w:val="left"/>
                  </w:pPr>
                  <w:r>
                    <w:rPr>
                      <w:lang w:val="en-AU"/>
                    </w:rPr>
                    <w:t>01/04/2017</w:t>
                  </w: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517313">
                  <w:pPr>
                    <w:pStyle w:val="IFRSSYSTEMTabletextvalues"/>
                    <w:jc w:val="left"/>
                  </w:pPr>
                  <w:r>
                    <w:rPr>
                      <w:lang w:val="en-AU"/>
                    </w:rPr>
                    <w:t>31/03/2019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r>
            <w:tr w:rsidR="00705918">
              <w:tc>
                <w:tcPr>
                  <w:tcW w:w="136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136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10,000</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weighted average share price during the financial year was CU2.66 (2018: CU2.34).</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weighted average remaining contractual life of options outstanding at the end of the financial year was 3.25 years (2018: 0.25 years).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For the options granted during the current financial year, the valuation model inputs used to determine the fair value at the grant date,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Share 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Exercise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Expected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Dividend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Risk-free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Fair value</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at grant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volatility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yield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interest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at grant date</w:t>
                  </w:r>
                </w:p>
              </w:tc>
            </w:tr>
            <w:tr w:rsidR="00705918">
              <w:trPr>
                <w:cantSplit/>
              </w:trPr>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01/04/2019</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CU0.489 </w:t>
                  </w:r>
                </w:p>
              </w:tc>
            </w:tr>
          </w:tbl>
          <w:p w:rsidR="00705918" w:rsidRDefault="00517313">
            <w:r>
              <w:rPr>
                <w:b/>
                <w:lang w:val="en-AU"/>
              </w:rPr>
              <w:t xml:space="preserve"> </w:t>
            </w:r>
          </w:p>
        </w:tc>
      </w:tr>
    </w:tbl>
    <w:p w:rsidR="00705918" w:rsidRDefault="00705918">
      <w:pPr>
        <w:sectPr w:rsidR="00705918">
          <w:headerReference w:type="even" r:id="rId456"/>
          <w:headerReference w:type="default" r:id="rId457"/>
          <w:footerReference w:type="even" r:id="rId458"/>
          <w:footerReference w:type="default" r:id="rId459"/>
          <w:headerReference w:type="first" r:id="rId460"/>
          <w:footerReference w:type="first" r:id="rId461"/>
          <w:type w:val="continuous"/>
          <w:pgSz w:w="11906" w:h="16838"/>
          <w:pgMar w:top="850" w:right="340" w:bottom="567" w:left="567" w:header="850" w:footer="567" w:gutter="0"/>
          <w:cols w:space="708"/>
          <w:titlePg/>
        </w:sectPr>
      </w:pPr>
    </w:p>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517313">
      <w:pPr>
        <w:pStyle w:val="IFRSSYSTEMParagraphcontent"/>
        <w:jc w:val="center"/>
      </w:pPr>
      <w:r>
        <w:rPr>
          <w:lang w:val="en-AU"/>
        </w:rPr>
        <w:t>[This page has intentionally been left blank for the insertion of page one of the independent auditor's report]</w:t>
      </w:r>
      <w:bookmarkStart w:id="84" w:name="_AuditReport_TOC"/>
      <w:r>
        <w:fldChar w:fldCharType="begin"/>
      </w:r>
      <w:r>
        <w:rPr>
          <w:lang w:val="en-AU"/>
        </w:rPr>
        <w:instrText xml:space="preserve">TC </w:instrText>
      </w:r>
      <w:bookmarkStart w:id="85" w:name="_Toc256000015"/>
      <w:r>
        <w:rPr>
          <w:lang w:val="en-AU"/>
        </w:rPr>
        <w:instrText>"Independent auditor's report to the members of Pinnacle IFRS Listed Exploration and Mining Limited"</w:instrText>
      </w:r>
      <w:bookmarkEnd w:id="85"/>
      <w:r>
        <w:rPr>
          <w:lang w:val="en-AU"/>
        </w:rPr>
        <w:instrText>\f x</w:instrText>
      </w:r>
      <w:r>
        <w:fldChar w:fldCharType="end"/>
      </w:r>
      <w:bookmarkEnd w:id="84"/>
    </w:p>
    <w:p w:rsidR="00705918" w:rsidRDefault="00517313">
      <w:r>
        <w:rPr>
          <w:b/>
          <w:lang w:val="en-AU"/>
        </w:rPr>
        <w:t xml:space="preserve"> </w:t>
      </w:r>
      <w:r>
        <w:rPr>
          <w:lang w:val="en-AU"/>
        </w:rPr>
        <w:br w:type="page"/>
      </w:r>
    </w:p>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517313">
      <w:pPr>
        <w:pStyle w:val="IFRSSYSTEMParagraphcontent"/>
        <w:jc w:val="center"/>
      </w:pPr>
      <w:r>
        <w:rPr>
          <w:lang w:val="en-AU"/>
        </w:rPr>
        <w:t>[This page has intentionally been left blank for the insertion of page two of the independent auditor's report]</w:t>
      </w:r>
    </w:p>
    <w:p w:rsidR="00705918" w:rsidRDefault="00517313">
      <w:r>
        <w:rPr>
          <w:b/>
          <w:lang w:val="en-AU"/>
        </w:rPr>
        <w:t xml:space="preserve"> </w:t>
      </w:r>
    </w:p>
    <w:sectPr w:rsidR="00705918">
      <w:headerReference w:type="even" r:id="rId462"/>
      <w:headerReference w:type="default" r:id="rId463"/>
      <w:footerReference w:type="even" r:id="rId464"/>
      <w:footerReference w:type="default" r:id="rId465"/>
      <w:headerReference w:type="first" r:id="rId466"/>
      <w:footerReference w:type="first" r:id="rId46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9B" w:rsidRDefault="0037359B">
      <w:r>
        <w:separator/>
      </w:r>
    </w:p>
  </w:endnote>
  <w:endnote w:type="continuationSeparator" w:id="0">
    <w:p w:rsidR="0037359B" w:rsidRDefault="0037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rsidR="0060384D">
      <w:fldChar w:fldCharType="separate"/>
    </w:r>
    <w:r w:rsidR="0060384D">
      <w:rPr>
        <w:noProof/>
        <w:lang w:val="en-AU"/>
      </w:rPr>
      <w:t>35</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34</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35</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rsidR="0060384D">
      <w:fldChar w:fldCharType="separate"/>
    </w:r>
    <w:r w:rsidR="0060384D">
      <w:rPr>
        <w:noProof/>
        <w:lang w:val="en-AU"/>
      </w:rPr>
      <w:t>36</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profit or loss and other comprehensive income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36</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rsidR="0060384D">
      <w:fldChar w:fldCharType="separate"/>
    </w:r>
    <w:r w:rsidR="0060384D">
      <w:rPr>
        <w:noProof/>
        <w:lang w:val="en-AU"/>
      </w:rPr>
      <w:t>38</w: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37</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profit or loss and other comprehensive income should be read in conjunction with the accompanying notes</w:t>
    </w:r>
  </w:p>
  <w:p w:rsidR="00705918" w:rsidRDefault="00517313">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38</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39</w: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profit or loss and other comprehensive income should be read in conjunction with the accompanying notes</w:t>
    </w:r>
  </w:p>
  <w:p w:rsidR="00705918" w:rsidRDefault="00517313">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40</w: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41</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profit or loss and other comprehensive income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42</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sidR="00ED1EB8">
      <w:rPr>
        <w:noProof/>
        <w:lang w:val="en-AU"/>
      </w:rPr>
      <w:t>43</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sidR="00ED1EB8">
      <w:rPr>
        <w:noProof/>
        <w:lang w:val="en-AU"/>
      </w:rPr>
      <w:t>45</w: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sidR="00ED1EB8">
      <w:rPr>
        <w:noProof/>
        <w:lang w:val="en-AU"/>
      </w:rPr>
      <w:t>46</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44</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financial position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45</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46</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financial position should be read in conjunction with the accompanying notes</w:t>
    </w:r>
  </w:p>
  <w:p w:rsidR="00705918" w:rsidRDefault="00517313">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47</w: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51</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53</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54</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financial position should be read in conjunction with the accompanying notes</w:t>
    </w:r>
  </w:p>
  <w:p w:rsidR="00705918" w:rsidRDefault="00517313">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55</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56</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57</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59</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financial position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58</w: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60</w:t>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61</w: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62</w:t>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financial position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64</w:t>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financial position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changes in equity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changes in equity should be read in conjunction with the accompanying notes</w:t>
    </w:r>
  </w:p>
  <w:p w:rsidR="00705918" w:rsidRDefault="00517313">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The above statement of cash flows should be read in conjunction with the accompanying notes</w:t>
    </w:r>
  </w:p>
  <w:p w:rsidR="00705918" w:rsidRDefault="00517313">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23</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24</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sidR="00ED1EB8">
      <w:rPr>
        <w:noProof/>
        <w:lang w:val="en-AU"/>
      </w:rPr>
      <w:t>25</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25</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27</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29</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rsidR="0060384D">
      <w:fldChar w:fldCharType="separate"/>
    </w:r>
    <w:r w:rsidR="0060384D">
      <w:rPr>
        <w:noProof/>
        <w:lang w:val="en-AU"/>
      </w:rPr>
      <w:t>31</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rsidR="0060384D">
      <w:fldChar w:fldCharType="separate"/>
    </w:r>
    <w:r w:rsidR="0060384D">
      <w:rPr>
        <w:noProof/>
        <w:lang w:val="en-AU"/>
      </w:rPr>
      <w:t>32</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30</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31</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rsidR="0060384D">
      <w:fldChar w:fldCharType="separate"/>
    </w:r>
    <w:r w:rsidR="0060384D">
      <w:rPr>
        <w:noProof/>
        <w:lang w:val="en-AU"/>
      </w:rPr>
      <w:t>33</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32</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rsidR="0060384D">
      <w:fldChar w:fldCharType="separate"/>
    </w:r>
    <w:r w:rsidR="0060384D">
      <w:rPr>
        <w:noProof/>
        <w:lang w:val="en-AU"/>
      </w:rPr>
      <w:t>34</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pPr>
      <w:pStyle w:val="IFRSSYSTEMStatementfooter"/>
    </w:pPr>
    <w:r>
      <w:rPr>
        <w:lang w:val="en-AU"/>
      </w:rPr>
      <w:t xml:space="preserve"> </w:t>
    </w:r>
  </w:p>
  <w:p w:rsidR="00705918" w:rsidRDefault="00517313">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9B" w:rsidRDefault="0037359B">
      <w:r>
        <w:separator/>
      </w:r>
    </w:p>
  </w:footnote>
  <w:footnote w:type="continuationSeparator" w:id="0">
    <w:p w:rsidR="0037359B" w:rsidRDefault="0037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58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385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20. Non-current assets - financial assets at fair value through other comprehensive income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68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636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78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197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21. Non-current assets - investment properties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88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3008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99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8831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22. Non-current assets - property, plant and equipment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09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1820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4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720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profit or loss and other comprehensive income</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19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063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23. Non-current assets - right-of-use assets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29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8154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40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086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24. Non-current assets - exploration and evaluation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50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063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60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207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25. Non-current assets - mining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70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213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81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21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26. Non-current assets - deferred tax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5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8739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profit or loss and other comprehensive income</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391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5829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01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442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27. Non-current assets - other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11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62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22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7065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28. Current liabilities - trade and other payables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32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254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42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148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29. Current liabilities - contract liabilities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52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964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63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511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30. Current liabilities - borrowings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73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008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83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7787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31. Current liabilities - lease liabilities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493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5843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04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69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32. Current liabilities - derivative financial instruments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14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8195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6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1346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profit or loss and other comprehensive income</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24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3518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33. Current liabilities - income tax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34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9165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44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712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34. Current liabilities - employee benefits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55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2859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65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006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35. Current liabilities - provisions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75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011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85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240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36. Current liabilities - other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7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306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profit or loss and other comprehensive income</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596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295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06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894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37. Current liabilities - liabilities directly associated with assets classified as held for sale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16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995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26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801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38. Non-current liabilities - borrowings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37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152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47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163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39. Non-current liabilities - lease liabilities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57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467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67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3584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40. Non-current liabilities - deferred tax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78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0759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88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379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41. Non-current liabilities - employee benefits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698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03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08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0961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42. Non-current liabilities - provisions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19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1773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8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85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financial position</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As at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29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660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43. Equity - issued capital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39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1376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49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9020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44. Equity - reserves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60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442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70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4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45. Equity - retained profits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80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0434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790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729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46. Equity - non-controlling interest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9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986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financial position</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As at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00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448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11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04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47. Equity - dividends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21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2888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31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19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48. Financial instruments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41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68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52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119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49. Fair value measurement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6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4013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7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447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50. Key management personnel disclosures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8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25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89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9497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51. Contingent assets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0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424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1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876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52. Contingent liabilities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2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804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58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175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70591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0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9776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financial position</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As at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3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0779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53. Commitments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4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9169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5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228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54. Related party transactions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6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55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7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142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55. Interests in subsidiaries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8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42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99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629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56. Interests in joint ventures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1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4349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financial position</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As at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0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729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1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17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57. Interests in joint operations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2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7516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3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3076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58. Events after the reporting period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4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305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5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745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59. Non-cash investing and financing activities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6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214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7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134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60. Changes in liabilities arising from financing activities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8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7187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09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688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61. Earnings per share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10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424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11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2" name="Pictur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6636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62. Share-based payments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12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220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2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6506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financial position</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As at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813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4" name="Pictur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156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 xml:space="preserve">Independent auditor's report to the members of </w:t>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517313">
    <w:r>
      <w:rPr>
        <w:noProof/>
      </w:rPr>
      <w:drawing>
        <wp:anchor distT="0" distB="0" distL="114300" distR="114300" simplePos="0" relativeHeight="251814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239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3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045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financial position</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As at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4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09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changes in equity</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5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806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changes in equity</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6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6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59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751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 xml:space="preserve"> </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705918"/>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7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248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8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5438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79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514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0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461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1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359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2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8629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3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298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Statement of cash flows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For the year ended 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headerinmaintable"/>
          </w:pPr>
          <w:r>
            <w:rPr>
              <w:lang w:val="en-AU"/>
            </w:rPr>
            <w:t>Note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4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5758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 Significant accounting policies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5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821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6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2243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2. Critical accounting judgements, estimates and assumptions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7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997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8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229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3. Operating segments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899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2538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0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8550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Contents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10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239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4. Revenue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20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169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30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345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5. Share of profits of joint ventures accounted for using the equity method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40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216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51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3345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6. Other income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61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231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71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52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7. Expenses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1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444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Contents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81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763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992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96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705918"/>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ragraphmainheader"/>
                </w:pPr>
                <w:r>
                  <w:rPr>
                    <w:lang w:val="en-AU"/>
                  </w:rPr>
                  <w:t>Note 7. Expenses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705918"/>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02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75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705918"/>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ragraphmainheader"/>
                </w:pPr>
                <w:r>
                  <w:rPr>
                    <w:lang w:val="en-AU"/>
                  </w:rPr>
                  <w:t>Note 7. Expenses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12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7856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8. Income tax expense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22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9799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32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0626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9. Discontinued operations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43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269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53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2336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10. Current assets - cash and cash equivalents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63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248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73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2146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11. Current assets - trade and other receivables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84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8573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094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9858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12. Current assets - contract assets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04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04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2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68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Contents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14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54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13. Current assets - inventories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25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5236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35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72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14. Current assets - financial assets at fair value through profit or loss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45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823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55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59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15. Current assets - other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66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655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76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56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16. Current assets - non-current assets classified as held for sale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663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142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Contents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86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534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196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48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17. Current assets - assets of disposal groups classified as held for sale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07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822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17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060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18. Non-current assets - receivables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27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92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918" w:rsidRDefault="00705918"/>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37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802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ragraphmainheader"/>
                </w:pPr>
                <w:r>
                  <w:rPr>
                    <w:lang w:val="en-AU"/>
                  </w:rPr>
                  <w:t>Note 19. Non-current assets - investments accounted for using the equity method (continued)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705918">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705918">
            <w:tc>
              <w:tcPr>
                <w:tcW w:w="9238" w:type="dxa"/>
                <w:tcMar>
                  <w:left w:w="0" w:type="dxa"/>
                </w:tcMar>
              </w:tcPr>
              <w:p w:rsidR="00705918" w:rsidRDefault="00517313">
                <w:pPr>
                  <w:pStyle w:val="IFRSSYSTEMPageheader"/>
                </w:pPr>
                <w:r>
                  <w:rPr>
                    <w:noProof/>
                  </w:rPr>
                  <w:drawing>
                    <wp:anchor distT="0" distB="0" distL="114300" distR="114300" simplePos="0" relativeHeight="2517248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53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D1EB8">
                  <w:rPr>
                    <w:lang w:val="en-AU"/>
                  </w:rPr>
                  <w:t>RSM</w:t>
                </w:r>
                <w:r>
                  <w:rPr>
                    <w:lang w:val="en-AU"/>
                  </w:rPr>
                  <w:t xml:space="preserve"> IFRS Listed Exploration and Mining Limited</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Notes to the financial statements</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r w:rsidR="00705918">
            <w:tc>
              <w:tcPr>
                <w:tcW w:w="9238" w:type="dxa"/>
                <w:tcMar>
                  <w:left w:w="0" w:type="dxa"/>
                </w:tcMar>
              </w:tcPr>
              <w:p w:rsidR="00705918" w:rsidRDefault="00517313">
                <w:pPr>
                  <w:pStyle w:val="IFRSSYSTEMPageheader"/>
                </w:pPr>
                <w:r>
                  <w:rPr>
                    <w:lang w:val="en-AU"/>
                  </w:rPr>
                  <w:t>31 December 2019</w:t>
                </w:r>
              </w:p>
            </w:tc>
            <w:tc>
              <w:tcPr>
                <w:tcW w:w="1203" w:type="dxa"/>
                <w:tcMar>
                  <w:left w:w="57" w:type="dxa"/>
                  <w:right w:w="0" w:type="dxa"/>
                </w:tcMar>
              </w:tcPr>
              <w:p w:rsidR="00705918" w:rsidRDefault="00705918"/>
            </w:tc>
            <w:tc>
              <w:tcPr>
                <w:tcW w:w="438" w:type="dxa"/>
                <w:tcMar>
                  <w:left w:w="57" w:type="dxa"/>
                  <w:right w:w="0" w:type="dxa"/>
                </w:tcMar>
              </w:tcPr>
              <w:p w:rsidR="00705918" w:rsidRDefault="00705918"/>
            </w:tc>
          </w:tr>
        </w:tbl>
        <w:p w:rsidR="00705918" w:rsidRDefault="00705918"/>
      </w:tc>
    </w:tr>
  </w:tbl>
  <w:p w:rsidR="00705918" w:rsidRDefault="00517313">
    <w:r>
      <w:rPr>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7359B"/>
    <w:rsid w:val="00517313"/>
    <w:rsid w:val="0060384D"/>
    <w:rsid w:val="00705918"/>
    <w:rsid w:val="00A77B3E"/>
    <w:rsid w:val="00CA2A55"/>
    <w:rsid w:val="00ED1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BB5CB7-600F-4CCB-925F-544F279D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414" Type="http://schemas.openxmlformats.org/officeDocument/2006/relationships/header" Target="header205.xml"/><Relationship Id="rId435" Type="http://schemas.openxmlformats.org/officeDocument/2006/relationships/footer" Target="footer215.xml"/><Relationship Id="rId456" Type="http://schemas.openxmlformats.org/officeDocument/2006/relationships/header" Target="header226.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467" Type="http://schemas.openxmlformats.org/officeDocument/2006/relationships/footer" Target="footer231.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457" Type="http://schemas.openxmlformats.org/officeDocument/2006/relationships/header" Target="header227.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468" Type="http://schemas.openxmlformats.org/officeDocument/2006/relationships/fontTable" Target="fontTable.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458" Type="http://schemas.openxmlformats.org/officeDocument/2006/relationships/footer" Target="footer226.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469" Type="http://schemas.openxmlformats.org/officeDocument/2006/relationships/theme" Target="theme/theme1.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8.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1.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22980</Words>
  <Characters>130989</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4</cp:revision>
  <dcterms:created xsi:type="dcterms:W3CDTF">2020-01-03T04:41:00Z</dcterms:created>
  <dcterms:modified xsi:type="dcterms:W3CDTF">2020-01-04T02:08:00Z</dcterms:modified>
</cp:coreProperties>
</file>